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pPr w:leftFromText="180" w:rightFromText="180" w:vertAnchor="text" w:horzAnchor="margin" w:tblpY="205"/>
        <w:tblW w:w="7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1"/>
        <w:gridCol w:w="5059"/>
      </w:tblGrid>
      <w:tr w:rsidR="008D7F57" w:rsidRPr="008D7F57" w:rsidTr="008D7F57">
        <w:trPr>
          <w:trHeight w:val="296"/>
        </w:trPr>
        <w:tc>
          <w:tcPr>
            <w:tcW w:w="2691" w:type="dxa"/>
            <w:tcBorders>
              <w:top w:val="single" w:sz="4" w:space="0" w:color="000000"/>
              <w:left w:val="single" w:sz="4" w:space="0" w:color="000000"/>
              <w:bottom w:val="single" w:sz="4" w:space="0" w:color="000000"/>
              <w:right w:val="single" w:sz="4" w:space="0" w:color="000000"/>
            </w:tcBorders>
          </w:tcPr>
          <w:p w:rsidR="008D7F57" w:rsidRPr="008D7F57" w:rsidRDefault="008D7F57" w:rsidP="008D7F57">
            <w:pPr>
              <w:spacing w:after="0" w:line="240" w:lineRule="auto"/>
              <w:rPr>
                <w:rFonts w:eastAsia="Calibri" w:cs="Calibri"/>
                <w:b/>
                <w:sz w:val="20"/>
                <w:szCs w:val="20"/>
              </w:rPr>
            </w:pPr>
            <w:r w:rsidRPr="008D7F57">
              <w:rPr>
                <w:rFonts w:eastAsia="Calibri" w:cs="Calibri"/>
                <w:b/>
                <w:sz w:val="20"/>
                <w:szCs w:val="20"/>
              </w:rPr>
              <w:t>PROGRAM</w:t>
            </w:r>
          </w:p>
        </w:tc>
        <w:tc>
          <w:tcPr>
            <w:tcW w:w="5059" w:type="dxa"/>
            <w:tcBorders>
              <w:top w:val="single" w:sz="4" w:space="0" w:color="000000"/>
              <w:left w:val="single" w:sz="4" w:space="0" w:color="000000"/>
              <w:bottom w:val="single" w:sz="4" w:space="0" w:color="000000"/>
              <w:right w:val="single" w:sz="4" w:space="0" w:color="000000"/>
            </w:tcBorders>
          </w:tcPr>
          <w:p w:rsidR="008D7F57" w:rsidRPr="008D7F57" w:rsidRDefault="008D7F57" w:rsidP="008D7F57">
            <w:pPr>
              <w:spacing w:after="0" w:line="240" w:lineRule="auto"/>
              <w:rPr>
                <w:rFonts w:eastAsia="Calibri" w:cs="Calibri"/>
                <w:b/>
                <w:sz w:val="20"/>
                <w:szCs w:val="20"/>
              </w:rPr>
            </w:pPr>
            <w:r w:rsidRPr="008D7F57">
              <w:rPr>
                <w:rFonts w:eastAsia="Calibri" w:cs="Calibri"/>
                <w:b/>
                <w:sz w:val="20"/>
                <w:szCs w:val="20"/>
              </w:rPr>
              <w:t>Master of Business Administration</w:t>
            </w:r>
          </w:p>
        </w:tc>
      </w:tr>
      <w:tr w:rsidR="008D7F57" w:rsidRPr="008D7F57" w:rsidTr="008D7F57">
        <w:trPr>
          <w:trHeight w:val="296"/>
        </w:trPr>
        <w:tc>
          <w:tcPr>
            <w:tcW w:w="2691" w:type="dxa"/>
            <w:tcBorders>
              <w:top w:val="single" w:sz="4" w:space="0" w:color="000000"/>
              <w:left w:val="single" w:sz="4" w:space="0" w:color="000000"/>
              <w:bottom w:val="single" w:sz="4" w:space="0" w:color="000000"/>
              <w:right w:val="single" w:sz="4" w:space="0" w:color="000000"/>
            </w:tcBorders>
          </w:tcPr>
          <w:p w:rsidR="008D7F57" w:rsidRPr="008D7F57" w:rsidRDefault="008D7F57" w:rsidP="008D7F57">
            <w:pPr>
              <w:spacing w:after="0" w:line="240" w:lineRule="auto"/>
              <w:rPr>
                <w:rFonts w:eastAsia="Calibri" w:cs="Calibri"/>
                <w:b/>
                <w:sz w:val="20"/>
                <w:szCs w:val="20"/>
              </w:rPr>
            </w:pPr>
            <w:r w:rsidRPr="008D7F57">
              <w:rPr>
                <w:rFonts w:eastAsia="Calibri" w:cs="Calibri"/>
                <w:b/>
                <w:sz w:val="20"/>
                <w:szCs w:val="20"/>
              </w:rPr>
              <w:t xml:space="preserve">SEMESTER </w:t>
            </w:r>
          </w:p>
        </w:tc>
        <w:tc>
          <w:tcPr>
            <w:tcW w:w="5059" w:type="dxa"/>
            <w:tcBorders>
              <w:top w:val="single" w:sz="4" w:space="0" w:color="000000"/>
              <w:left w:val="single" w:sz="4" w:space="0" w:color="000000"/>
              <w:bottom w:val="single" w:sz="4" w:space="0" w:color="000000"/>
              <w:right w:val="single" w:sz="4" w:space="0" w:color="000000"/>
            </w:tcBorders>
          </w:tcPr>
          <w:p w:rsidR="008D7F57" w:rsidRPr="008D7F57" w:rsidRDefault="008D7F57" w:rsidP="008D7F57">
            <w:pPr>
              <w:spacing w:after="0" w:line="240" w:lineRule="auto"/>
              <w:rPr>
                <w:rFonts w:eastAsia="Calibri" w:cs="Calibri"/>
                <w:b/>
                <w:sz w:val="20"/>
                <w:szCs w:val="20"/>
              </w:rPr>
            </w:pPr>
            <w:r w:rsidRPr="008D7F57">
              <w:rPr>
                <w:rFonts w:eastAsia="Calibri" w:cs="Calibri"/>
                <w:b/>
                <w:sz w:val="20"/>
                <w:szCs w:val="20"/>
              </w:rPr>
              <w:t>4</w:t>
            </w:r>
          </w:p>
        </w:tc>
      </w:tr>
      <w:tr w:rsidR="008D7F57" w:rsidRPr="008D7F57" w:rsidTr="008D7F57">
        <w:trPr>
          <w:trHeight w:val="296"/>
        </w:trPr>
        <w:tc>
          <w:tcPr>
            <w:tcW w:w="2691" w:type="dxa"/>
            <w:tcBorders>
              <w:top w:val="single" w:sz="4" w:space="0" w:color="000000"/>
              <w:left w:val="single" w:sz="4" w:space="0" w:color="000000"/>
              <w:bottom w:val="single" w:sz="4" w:space="0" w:color="000000"/>
              <w:right w:val="single" w:sz="4" w:space="0" w:color="000000"/>
            </w:tcBorders>
          </w:tcPr>
          <w:p w:rsidR="008D7F57" w:rsidRPr="008D7F57" w:rsidRDefault="008D7F57" w:rsidP="008D7F57">
            <w:pPr>
              <w:spacing w:after="0" w:line="240" w:lineRule="auto"/>
              <w:rPr>
                <w:rFonts w:eastAsia="Calibri" w:cs="Calibri"/>
                <w:b/>
                <w:sz w:val="20"/>
                <w:szCs w:val="20"/>
              </w:rPr>
            </w:pPr>
            <w:r w:rsidRPr="008D7F57">
              <w:rPr>
                <w:rFonts w:eastAsia="Calibri" w:cs="Calibri"/>
                <w:b/>
                <w:sz w:val="20"/>
                <w:szCs w:val="20"/>
              </w:rPr>
              <w:t>COURSE TITLE</w:t>
            </w:r>
          </w:p>
        </w:tc>
        <w:tc>
          <w:tcPr>
            <w:tcW w:w="5059" w:type="dxa"/>
            <w:tcBorders>
              <w:top w:val="single" w:sz="4" w:space="0" w:color="000000"/>
              <w:left w:val="single" w:sz="4" w:space="0" w:color="000000"/>
              <w:bottom w:val="single" w:sz="4" w:space="0" w:color="000000"/>
              <w:right w:val="single" w:sz="4" w:space="0" w:color="000000"/>
            </w:tcBorders>
          </w:tcPr>
          <w:p w:rsidR="008D7F57" w:rsidRPr="008D7F57" w:rsidRDefault="008D7F57" w:rsidP="008D7F57">
            <w:pPr>
              <w:spacing w:after="0" w:line="240" w:lineRule="auto"/>
              <w:rPr>
                <w:rFonts w:eastAsia="Calibri" w:cs="Calibri"/>
                <w:b/>
                <w:sz w:val="20"/>
                <w:szCs w:val="20"/>
              </w:rPr>
            </w:pPr>
            <w:r w:rsidRPr="008D7F57">
              <w:rPr>
                <w:rFonts w:eastAsia="Calibri" w:cs="Calibri"/>
                <w:b/>
                <w:sz w:val="20"/>
                <w:szCs w:val="20"/>
              </w:rPr>
              <w:t xml:space="preserve">Project Appraisal &amp; Finance  </w:t>
            </w:r>
          </w:p>
        </w:tc>
      </w:tr>
      <w:tr w:rsidR="008D7F57" w:rsidRPr="008D7F57" w:rsidTr="008D7F57">
        <w:trPr>
          <w:trHeight w:val="296"/>
        </w:trPr>
        <w:tc>
          <w:tcPr>
            <w:tcW w:w="2691" w:type="dxa"/>
            <w:tcBorders>
              <w:top w:val="single" w:sz="4" w:space="0" w:color="000000"/>
              <w:left w:val="single" w:sz="4" w:space="0" w:color="000000"/>
              <w:bottom w:val="single" w:sz="4" w:space="0" w:color="000000"/>
              <w:right w:val="single" w:sz="4" w:space="0" w:color="000000"/>
            </w:tcBorders>
          </w:tcPr>
          <w:p w:rsidR="008D7F57" w:rsidRPr="008D7F57" w:rsidRDefault="008D7F57" w:rsidP="008D7F57">
            <w:pPr>
              <w:spacing w:after="0" w:line="240" w:lineRule="auto"/>
              <w:rPr>
                <w:rFonts w:eastAsia="Calibri" w:cs="Calibri"/>
                <w:b/>
                <w:sz w:val="20"/>
                <w:szCs w:val="20"/>
              </w:rPr>
            </w:pPr>
            <w:r w:rsidRPr="008D7F57">
              <w:rPr>
                <w:rFonts w:eastAsia="Calibri" w:cs="Calibri"/>
                <w:b/>
                <w:sz w:val="20"/>
                <w:szCs w:val="20"/>
              </w:rPr>
              <w:t>COURSE CODE</w:t>
            </w:r>
          </w:p>
        </w:tc>
        <w:tc>
          <w:tcPr>
            <w:tcW w:w="5059" w:type="dxa"/>
            <w:tcBorders>
              <w:top w:val="single" w:sz="4" w:space="0" w:color="000000"/>
              <w:left w:val="single" w:sz="4" w:space="0" w:color="000000"/>
              <w:bottom w:val="single" w:sz="4" w:space="0" w:color="000000"/>
              <w:right w:val="single" w:sz="4" w:space="0" w:color="000000"/>
            </w:tcBorders>
          </w:tcPr>
          <w:p w:rsidR="008D7F57" w:rsidRPr="008D7F57" w:rsidRDefault="008D7F57" w:rsidP="008D7F57">
            <w:pPr>
              <w:spacing w:after="0" w:line="240" w:lineRule="auto"/>
              <w:rPr>
                <w:rFonts w:eastAsia="Calibri" w:cs="Calibri"/>
                <w:b/>
                <w:sz w:val="20"/>
                <w:szCs w:val="20"/>
              </w:rPr>
            </w:pPr>
            <w:r w:rsidRPr="008D7F57">
              <w:rPr>
                <w:rFonts w:eastAsia="Calibri" w:cs="Calibri"/>
                <w:b/>
                <w:sz w:val="20"/>
                <w:szCs w:val="20"/>
              </w:rPr>
              <w:t>04MB0405</w:t>
            </w:r>
          </w:p>
        </w:tc>
      </w:tr>
      <w:tr w:rsidR="008D7F57" w:rsidRPr="008D7F57" w:rsidTr="008D7F57">
        <w:trPr>
          <w:trHeight w:val="296"/>
        </w:trPr>
        <w:tc>
          <w:tcPr>
            <w:tcW w:w="2691" w:type="dxa"/>
            <w:tcBorders>
              <w:top w:val="single" w:sz="4" w:space="0" w:color="000000"/>
              <w:left w:val="single" w:sz="4" w:space="0" w:color="000000"/>
              <w:bottom w:val="single" w:sz="4" w:space="0" w:color="000000"/>
              <w:right w:val="single" w:sz="4" w:space="0" w:color="000000"/>
            </w:tcBorders>
          </w:tcPr>
          <w:p w:rsidR="008D7F57" w:rsidRPr="008D7F57" w:rsidRDefault="008D7F57" w:rsidP="008D7F57">
            <w:pPr>
              <w:spacing w:after="0" w:line="240" w:lineRule="auto"/>
              <w:rPr>
                <w:rFonts w:eastAsia="Calibri" w:cs="Calibri"/>
                <w:b/>
                <w:sz w:val="20"/>
                <w:szCs w:val="20"/>
              </w:rPr>
            </w:pPr>
            <w:r w:rsidRPr="008D7F57">
              <w:rPr>
                <w:rFonts w:eastAsia="Calibri" w:cs="Calibri"/>
                <w:b/>
                <w:sz w:val="20"/>
                <w:szCs w:val="20"/>
              </w:rPr>
              <w:t>COURSE CREDITS</w:t>
            </w:r>
          </w:p>
        </w:tc>
        <w:tc>
          <w:tcPr>
            <w:tcW w:w="5059" w:type="dxa"/>
            <w:tcBorders>
              <w:top w:val="single" w:sz="4" w:space="0" w:color="000000"/>
              <w:left w:val="single" w:sz="4" w:space="0" w:color="000000"/>
              <w:bottom w:val="single" w:sz="4" w:space="0" w:color="000000"/>
              <w:right w:val="single" w:sz="4" w:space="0" w:color="000000"/>
            </w:tcBorders>
          </w:tcPr>
          <w:p w:rsidR="008D7F57" w:rsidRPr="008D7F57" w:rsidRDefault="008D7F57" w:rsidP="008D7F57">
            <w:pPr>
              <w:spacing w:after="0" w:line="240" w:lineRule="auto"/>
              <w:rPr>
                <w:rFonts w:eastAsia="Calibri" w:cs="Calibri"/>
                <w:b/>
                <w:sz w:val="20"/>
                <w:szCs w:val="20"/>
              </w:rPr>
            </w:pPr>
            <w:r w:rsidRPr="008D7F57">
              <w:rPr>
                <w:rFonts w:eastAsia="Calibri" w:cs="Calibri"/>
                <w:b/>
                <w:sz w:val="20"/>
                <w:szCs w:val="20"/>
              </w:rPr>
              <w:t>3</w:t>
            </w:r>
          </w:p>
        </w:tc>
      </w:tr>
      <w:tr w:rsidR="008D7F57" w:rsidRPr="008D7F57" w:rsidTr="008D7F57">
        <w:trPr>
          <w:trHeight w:val="296"/>
        </w:trPr>
        <w:tc>
          <w:tcPr>
            <w:tcW w:w="2691" w:type="dxa"/>
            <w:tcBorders>
              <w:top w:val="single" w:sz="4" w:space="0" w:color="000000"/>
              <w:left w:val="single" w:sz="4" w:space="0" w:color="000000"/>
              <w:bottom w:val="single" w:sz="4" w:space="0" w:color="000000"/>
              <w:right w:val="single" w:sz="4" w:space="0" w:color="000000"/>
            </w:tcBorders>
          </w:tcPr>
          <w:p w:rsidR="008D7F57" w:rsidRPr="008D7F57" w:rsidRDefault="008D7F57" w:rsidP="008D7F57">
            <w:pPr>
              <w:spacing w:after="0" w:line="240" w:lineRule="auto"/>
              <w:rPr>
                <w:rFonts w:eastAsia="Calibri" w:cs="Calibri"/>
                <w:b/>
                <w:sz w:val="20"/>
                <w:szCs w:val="20"/>
              </w:rPr>
            </w:pPr>
            <w:r w:rsidRPr="008D7F57">
              <w:rPr>
                <w:rFonts w:eastAsia="Calibri" w:cs="Calibri"/>
                <w:b/>
                <w:sz w:val="20"/>
                <w:szCs w:val="20"/>
              </w:rPr>
              <w:t>COURSE DURATION</w:t>
            </w:r>
          </w:p>
        </w:tc>
        <w:tc>
          <w:tcPr>
            <w:tcW w:w="5059" w:type="dxa"/>
            <w:tcBorders>
              <w:top w:val="single" w:sz="4" w:space="0" w:color="000000"/>
              <w:left w:val="single" w:sz="4" w:space="0" w:color="000000"/>
              <w:bottom w:val="single" w:sz="4" w:space="0" w:color="000000"/>
              <w:right w:val="single" w:sz="4" w:space="0" w:color="000000"/>
            </w:tcBorders>
          </w:tcPr>
          <w:p w:rsidR="008D7F57" w:rsidRPr="008D7F57" w:rsidRDefault="008D7F57" w:rsidP="008D7F57">
            <w:pPr>
              <w:spacing w:after="0" w:line="240" w:lineRule="auto"/>
              <w:rPr>
                <w:rFonts w:eastAsia="Calibri" w:cs="Calibri"/>
                <w:b/>
                <w:sz w:val="20"/>
                <w:szCs w:val="20"/>
              </w:rPr>
            </w:pPr>
            <w:r w:rsidRPr="008D7F57">
              <w:rPr>
                <w:rFonts w:eastAsia="Calibri" w:cs="Calibri"/>
                <w:b/>
                <w:sz w:val="20"/>
                <w:szCs w:val="20"/>
              </w:rPr>
              <w:t>4</w:t>
            </w:r>
            <w:r w:rsidRPr="008D7F57">
              <w:rPr>
                <w:rFonts w:cs="Calibri"/>
                <w:b/>
                <w:sz w:val="20"/>
                <w:szCs w:val="20"/>
              </w:rPr>
              <w:t>2</w:t>
            </w:r>
            <w:r w:rsidRPr="008D7F57">
              <w:rPr>
                <w:rFonts w:eastAsia="Calibri" w:cs="Calibri"/>
                <w:b/>
                <w:sz w:val="20"/>
                <w:szCs w:val="20"/>
              </w:rPr>
              <w:t xml:space="preserve"> Hrs (4</w:t>
            </w:r>
            <w:r w:rsidRPr="008D7F57">
              <w:rPr>
                <w:rFonts w:cs="Calibri"/>
                <w:b/>
                <w:sz w:val="20"/>
                <w:szCs w:val="20"/>
              </w:rPr>
              <w:t xml:space="preserve">2 </w:t>
            </w:r>
            <w:r w:rsidRPr="008D7F57">
              <w:rPr>
                <w:rFonts w:eastAsia="Calibri" w:cs="Calibri"/>
                <w:b/>
                <w:sz w:val="20"/>
                <w:szCs w:val="20"/>
              </w:rPr>
              <w:t>sessions of 60 minutes each)</w:t>
            </w:r>
          </w:p>
        </w:tc>
      </w:tr>
    </w:tbl>
    <w:p w:rsidR="009B582C" w:rsidRPr="008D7F57" w:rsidRDefault="008D7F57" w:rsidP="008D7F57">
      <w:pPr>
        <w:widowControl w:val="0"/>
        <w:pBdr>
          <w:top w:val="nil"/>
          <w:left w:val="nil"/>
          <w:bottom w:val="nil"/>
          <w:right w:val="nil"/>
          <w:between w:val="nil"/>
        </w:pBdr>
        <w:spacing w:after="0" w:line="240" w:lineRule="auto"/>
        <w:rPr>
          <w:rFonts w:eastAsia="Arial" w:cs="Calibri"/>
          <w:color w:val="000000"/>
          <w:sz w:val="20"/>
          <w:szCs w:val="20"/>
        </w:rPr>
      </w:pPr>
      <w:r w:rsidRPr="008D7F57">
        <w:rPr>
          <w:rFonts w:eastAsia="Times New Roman" w:cs="Calibri"/>
          <w:noProof/>
          <w:color w:val="000000"/>
          <w:sz w:val="20"/>
          <w:szCs w:val="20"/>
          <w:lang w:val="en-IN" w:eastAsia="en-IN" w:bidi="gu-IN"/>
        </w:rPr>
        <w:drawing>
          <wp:anchor distT="0" distB="0" distL="114300" distR="114300" simplePos="0" relativeHeight="251658240" behindDoc="0" locked="0" layoutInCell="1" allowOverlap="1">
            <wp:simplePos x="0" y="0"/>
            <wp:positionH relativeFrom="margin">
              <wp:posOffset>1927225</wp:posOffset>
            </wp:positionH>
            <wp:positionV relativeFrom="margin">
              <wp:posOffset>-731520</wp:posOffset>
            </wp:positionV>
            <wp:extent cx="2135505" cy="608965"/>
            <wp:effectExtent l="0" t="0" r="0" b="635"/>
            <wp:wrapSquare wrapText="bothSides"/>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2135505" cy="608965"/>
                    </a:xfrm>
                    <a:prstGeom prst="rect">
                      <a:avLst/>
                    </a:prstGeom>
                    <a:ln/>
                  </pic:spPr>
                </pic:pic>
              </a:graphicData>
            </a:graphic>
          </wp:anchor>
        </w:drawing>
      </w:r>
    </w:p>
    <w:p w:rsidR="009B582C" w:rsidRPr="008D7F57" w:rsidRDefault="009B582C" w:rsidP="008D7F57">
      <w:pPr>
        <w:spacing w:after="0" w:line="240" w:lineRule="auto"/>
        <w:rPr>
          <w:rFonts w:eastAsia="Calibri" w:cs="Calibri"/>
          <w:b/>
          <w:sz w:val="20"/>
          <w:szCs w:val="20"/>
        </w:rPr>
      </w:pPr>
    </w:p>
    <w:p w:rsidR="008D7F57" w:rsidRPr="008D7F57" w:rsidRDefault="008D7F57" w:rsidP="008D7F57">
      <w:pPr>
        <w:spacing w:line="240" w:lineRule="auto"/>
        <w:rPr>
          <w:rFonts w:eastAsia="Calibri" w:cs="Calibri"/>
          <w:b/>
          <w:sz w:val="20"/>
          <w:szCs w:val="20"/>
        </w:rPr>
      </w:pPr>
    </w:p>
    <w:p w:rsidR="008D7F57" w:rsidRPr="008D7F57" w:rsidRDefault="008D7F57" w:rsidP="008D7F57">
      <w:pPr>
        <w:spacing w:line="240" w:lineRule="auto"/>
        <w:rPr>
          <w:rFonts w:eastAsia="Calibri" w:cs="Calibri"/>
          <w:b/>
          <w:sz w:val="20"/>
          <w:szCs w:val="20"/>
        </w:rPr>
      </w:pPr>
    </w:p>
    <w:p w:rsidR="008D7F57" w:rsidRPr="008D7F57" w:rsidRDefault="008D7F57" w:rsidP="008D7F57">
      <w:pPr>
        <w:spacing w:line="240" w:lineRule="auto"/>
        <w:rPr>
          <w:rFonts w:eastAsia="Calibri" w:cs="Calibri"/>
          <w:b/>
          <w:sz w:val="20"/>
          <w:szCs w:val="20"/>
        </w:rPr>
      </w:pPr>
    </w:p>
    <w:p w:rsidR="008D7F57" w:rsidRPr="008D7F57" w:rsidRDefault="008D7F57" w:rsidP="008D7F57">
      <w:pPr>
        <w:spacing w:line="240" w:lineRule="auto"/>
        <w:rPr>
          <w:rFonts w:eastAsia="Calibri" w:cs="Calibri"/>
          <w:b/>
          <w:sz w:val="20"/>
          <w:szCs w:val="20"/>
        </w:rPr>
      </w:pPr>
    </w:p>
    <w:p w:rsidR="008D7F57" w:rsidRPr="008D7F57" w:rsidRDefault="008D7F57" w:rsidP="008D7F57">
      <w:pPr>
        <w:spacing w:line="240" w:lineRule="auto"/>
        <w:rPr>
          <w:rFonts w:eastAsia="Calibri" w:cs="Calibri"/>
          <w:b/>
          <w:sz w:val="20"/>
          <w:szCs w:val="20"/>
        </w:rPr>
      </w:pPr>
    </w:p>
    <w:p w:rsidR="009B582C" w:rsidRPr="008D7F57" w:rsidRDefault="006871E4" w:rsidP="008D7F57">
      <w:pPr>
        <w:spacing w:line="240" w:lineRule="auto"/>
        <w:rPr>
          <w:rFonts w:eastAsia="Calibri" w:cs="Calibri"/>
          <w:b/>
          <w:sz w:val="20"/>
          <w:szCs w:val="20"/>
        </w:rPr>
      </w:pPr>
      <w:r w:rsidRPr="008D7F57">
        <w:rPr>
          <w:rFonts w:eastAsia="Calibri" w:cs="Calibri"/>
          <w:b/>
          <w:sz w:val="20"/>
          <w:szCs w:val="20"/>
        </w:rPr>
        <w:t xml:space="preserve">COURSE OUTCOMES: </w:t>
      </w:r>
    </w:p>
    <w:p w:rsidR="009B582C" w:rsidRPr="008D7F57" w:rsidRDefault="006871E4" w:rsidP="008D7F57">
      <w:pPr>
        <w:pStyle w:val="ListParagraph"/>
        <w:numPr>
          <w:ilvl w:val="0"/>
          <w:numId w:val="3"/>
        </w:numPr>
        <w:pBdr>
          <w:top w:val="nil"/>
          <w:left w:val="nil"/>
          <w:bottom w:val="nil"/>
          <w:right w:val="nil"/>
          <w:between w:val="nil"/>
        </w:pBdr>
        <w:spacing w:after="0" w:line="240" w:lineRule="auto"/>
        <w:rPr>
          <w:rFonts w:ascii="Calibri" w:eastAsia="Calibri" w:hAnsi="Calibri" w:cs="Calibri"/>
          <w:color w:val="000000"/>
          <w:sz w:val="20"/>
          <w:szCs w:val="20"/>
        </w:rPr>
      </w:pPr>
      <w:r w:rsidRPr="008D7F57">
        <w:rPr>
          <w:rFonts w:ascii="Calibri" w:eastAsia="Calibri" w:hAnsi="Calibri" w:cs="Calibri"/>
          <w:color w:val="000000"/>
          <w:sz w:val="20"/>
          <w:szCs w:val="20"/>
        </w:rPr>
        <w:t>Gain knowledge on various aspects of projects planning, project selection and implementation</w:t>
      </w:r>
    </w:p>
    <w:p w:rsidR="009B582C" w:rsidRPr="008D7F57" w:rsidRDefault="006871E4" w:rsidP="008D7F57">
      <w:pPr>
        <w:pStyle w:val="ListParagraph"/>
        <w:numPr>
          <w:ilvl w:val="0"/>
          <w:numId w:val="3"/>
        </w:numPr>
        <w:pBdr>
          <w:top w:val="nil"/>
          <w:left w:val="nil"/>
          <w:bottom w:val="nil"/>
          <w:right w:val="nil"/>
          <w:between w:val="nil"/>
        </w:pBdr>
        <w:spacing w:after="0" w:line="240" w:lineRule="auto"/>
        <w:rPr>
          <w:rFonts w:ascii="Calibri" w:eastAsia="Calibri" w:hAnsi="Calibri" w:cs="Calibri"/>
          <w:color w:val="000000"/>
          <w:sz w:val="20"/>
          <w:szCs w:val="20"/>
        </w:rPr>
      </w:pPr>
      <w:r w:rsidRPr="008D7F57">
        <w:rPr>
          <w:rFonts w:ascii="Calibri" w:eastAsia="Calibri" w:hAnsi="Calibri" w:cs="Calibri"/>
          <w:color w:val="000000"/>
          <w:sz w:val="20"/>
          <w:szCs w:val="20"/>
        </w:rPr>
        <w:t xml:space="preserve">Apply the Project Appraisal methods for financing and risk evaluation of various distinct </w:t>
      </w:r>
      <w:r w:rsidRPr="008D7F57">
        <w:rPr>
          <w:rFonts w:ascii="Calibri" w:hAnsi="Calibri" w:cs="Calibri"/>
          <w:sz w:val="20"/>
          <w:szCs w:val="20"/>
        </w:rPr>
        <w:t>projects.</w:t>
      </w:r>
    </w:p>
    <w:p w:rsidR="009B582C" w:rsidRPr="008D7F57" w:rsidRDefault="006871E4" w:rsidP="008D7F57">
      <w:pPr>
        <w:pStyle w:val="ListParagraph"/>
        <w:numPr>
          <w:ilvl w:val="0"/>
          <w:numId w:val="3"/>
        </w:numPr>
        <w:pBdr>
          <w:top w:val="nil"/>
          <w:left w:val="nil"/>
          <w:bottom w:val="nil"/>
          <w:right w:val="nil"/>
          <w:between w:val="nil"/>
        </w:pBdr>
        <w:spacing w:after="0" w:line="240" w:lineRule="auto"/>
        <w:rPr>
          <w:rFonts w:ascii="Calibri" w:eastAsia="Calibri" w:hAnsi="Calibri" w:cs="Calibri"/>
          <w:color w:val="000000"/>
          <w:sz w:val="20"/>
          <w:szCs w:val="20"/>
        </w:rPr>
      </w:pPr>
      <w:r w:rsidRPr="008D7F57">
        <w:rPr>
          <w:rFonts w:ascii="Calibri" w:eastAsia="Calibri" w:hAnsi="Calibri" w:cs="Calibri"/>
          <w:color w:val="000000"/>
          <w:sz w:val="20"/>
          <w:szCs w:val="20"/>
        </w:rPr>
        <w:t xml:space="preserve">Evaluate Projects with the help of projecting cash flows and making capital allocation </w:t>
      </w:r>
      <w:r w:rsidRPr="008D7F57">
        <w:rPr>
          <w:rFonts w:ascii="Calibri" w:hAnsi="Calibri" w:cs="Calibri"/>
          <w:sz w:val="20"/>
          <w:szCs w:val="20"/>
        </w:rPr>
        <w:t>decisions</w:t>
      </w:r>
      <w:r w:rsidRPr="008D7F57">
        <w:rPr>
          <w:rFonts w:ascii="Calibri" w:eastAsia="Calibri" w:hAnsi="Calibri" w:cs="Calibri"/>
          <w:color w:val="000000"/>
          <w:sz w:val="20"/>
          <w:szCs w:val="20"/>
        </w:rPr>
        <w:t xml:space="preserve"> by developing profitability projections.</w:t>
      </w:r>
      <w:r w:rsidR="008D7F57" w:rsidRPr="008D7F57">
        <w:rPr>
          <w:rFonts w:ascii="Calibri" w:eastAsia="Times New Roman" w:hAnsi="Calibri" w:cs="Calibri"/>
          <w:noProof/>
          <w:color w:val="000000"/>
          <w:sz w:val="20"/>
          <w:szCs w:val="20"/>
          <w:lang w:val="en-IN" w:eastAsia="en-IN" w:bidi="gu-IN"/>
        </w:rPr>
        <w:t xml:space="preserve"> </w:t>
      </w:r>
    </w:p>
    <w:p w:rsidR="009B582C" w:rsidRPr="008D7F57" w:rsidRDefault="006871E4" w:rsidP="008D7F57">
      <w:pPr>
        <w:pStyle w:val="ListParagraph"/>
        <w:numPr>
          <w:ilvl w:val="0"/>
          <w:numId w:val="3"/>
        </w:numPr>
        <w:pBdr>
          <w:top w:val="nil"/>
          <w:left w:val="nil"/>
          <w:bottom w:val="nil"/>
          <w:right w:val="nil"/>
          <w:between w:val="nil"/>
        </w:pBdr>
        <w:spacing w:after="0" w:line="240" w:lineRule="auto"/>
        <w:rPr>
          <w:rFonts w:ascii="Calibri" w:eastAsia="Calibri" w:hAnsi="Calibri" w:cs="Calibri"/>
          <w:color w:val="000000"/>
          <w:sz w:val="20"/>
          <w:szCs w:val="20"/>
        </w:rPr>
      </w:pPr>
      <w:r w:rsidRPr="008D7F57">
        <w:rPr>
          <w:rFonts w:ascii="Calibri" w:eastAsia="Calibri" w:hAnsi="Calibri" w:cs="Calibri"/>
          <w:color w:val="000000"/>
          <w:sz w:val="20"/>
          <w:szCs w:val="20"/>
        </w:rPr>
        <w:t xml:space="preserve">Acquaint with the application of mathematical and statistical tools for analyzing project appraisal </w:t>
      </w:r>
      <w:r w:rsidRPr="008D7F57">
        <w:rPr>
          <w:rFonts w:ascii="Calibri" w:hAnsi="Calibri" w:cs="Calibri"/>
          <w:sz w:val="20"/>
          <w:szCs w:val="20"/>
        </w:rPr>
        <w:t>decisions</w:t>
      </w:r>
      <w:r w:rsidRPr="008D7F57">
        <w:rPr>
          <w:rFonts w:ascii="Calibri" w:eastAsia="Calibri" w:hAnsi="Calibri" w:cs="Calibri"/>
          <w:color w:val="000000"/>
          <w:sz w:val="20"/>
          <w:szCs w:val="20"/>
        </w:rPr>
        <w:t xml:space="preserve"> and managerial problems.</w:t>
      </w:r>
    </w:p>
    <w:p w:rsidR="009B582C" w:rsidRPr="008D7F57" w:rsidRDefault="006871E4" w:rsidP="008D7F57">
      <w:pPr>
        <w:pStyle w:val="ListParagraph"/>
        <w:numPr>
          <w:ilvl w:val="0"/>
          <w:numId w:val="3"/>
        </w:numPr>
        <w:pBdr>
          <w:top w:val="nil"/>
          <w:left w:val="nil"/>
          <w:bottom w:val="nil"/>
          <w:right w:val="nil"/>
          <w:between w:val="nil"/>
        </w:pBdr>
        <w:spacing w:after="0" w:line="240" w:lineRule="auto"/>
        <w:rPr>
          <w:rFonts w:ascii="Calibri" w:eastAsia="Calibri" w:hAnsi="Calibri" w:cs="Calibri"/>
          <w:color w:val="000000"/>
          <w:sz w:val="20"/>
          <w:szCs w:val="20"/>
        </w:rPr>
      </w:pPr>
      <w:r w:rsidRPr="008D7F57">
        <w:rPr>
          <w:rFonts w:ascii="Calibri" w:eastAsia="Calibri" w:hAnsi="Calibri" w:cs="Calibri"/>
          <w:color w:val="000000"/>
          <w:sz w:val="20"/>
          <w:szCs w:val="20"/>
        </w:rPr>
        <w:t>Develop the strategies employed in managing project risk.</w:t>
      </w:r>
    </w:p>
    <w:p w:rsidR="008D7F57" w:rsidRPr="008D7F57" w:rsidRDefault="008D7F57" w:rsidP="008D7F57">
      <w:pPr>
        <w:pStyle w:val="ListParagraph"/>
        <w:pBdr>
          <w:top w:val="nil"/>
          <w:left w:val="nil"/>
          <w:bottom w:val="nil"/>
          <w:right w:val="nil"/>
          <w:between w:val="nil"/>
        </w:pBdr>
        <w:spacing w:after="0" w:line="240" w:lineRule="auto"/>
        <w:rPr>
          <w:rFonts w:ascii="Calibri" w:eastAsia="Calibri" w:hAnsi="Calibri" w:cs="Calibri"/>
          <w:color w:val="000000"/>
          <w:sz w:val="20"/>
          <w:szCs w:val="20"/>
        </w:rPr>
      </w:pPr>
    </w:p>
    <w:p w:rsidR="009B582C" w:rsidRPr="008D7F57" w:rsidRDefault="006871E4" w:rsidP="008D7F57">
      <w:pPr>
        <w:pBdr>
          <w:top w:val="nil"/>
          <w:left w:val="nil"/>
          <w:bottom w:val="nil"/>
          <w:right w:val="nil"/>
          <w:between w:val="nil"/>
        </w:pBdr>
        <w:spacing w:after="0" w:line="240" w:lineRule="auto"/>
        <w:rPr>
          <w:rFonts w:eastAsia="Calibri" w:cs="Calibri"/>
          <w:b/>
          <w:color w:val="000000"/>
          <w:sz w:val="20"/>
          <w:szCs w:val="20"/>
        </w:rPr>
      </w:pPr>
      <w:r w:rsidRPr="008D7F57">
        <w:rPr>
          <w:rFonts w:eastAsia="Calibri" w:cs="Calibri"/>
          <w:b/>
          <w:color w:val="000000"/>
          <w:sz w:val="20"/>
          <w:szCs w:val="20"/>
        </w:rPr>
        <w:t xml:space="preserve">COURSE CONTENTS: </w:t>
      </w:r>
    </w:p>
    <w:p w:rsidR="009B582C" w:rsidRPr="008D7F57" w:rsidRDefault="009B582C" w:rsidP="008D7F57">
      <w:pPr>
        <w:pBdr>
          <w:top w:val="nil"/>
          <w:left w:val="nil"/>
          <w:bottom w:val="nil"/>
          <w:right w:val="nil"/>
          <w:between w:val="nil"/>
        </w:pBdr>
        <w:spacing w:after="0" w:line="240" w:lineRule="auto"/>
        <w:rPr>
          <w:rFonts w:eastAsia="Calibri" w:cs="Calibri"/>
          <w:color w:val="000000"/>
          <w:sz w:val="20"/>
          <w:szCs w:val="20"/>
        </w:rPr>
      </w:pPr>
    </w:p>
    <w:tbl>
      <w:tblPr>
        <w:tblStyle w:val="a0"/>
        <w:tblW w:w="9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
        <w:gridCol w:w="7347"/>
        <w:gridCol w:w="1316"/>
      </w:tblGrid>
      <w:tr w:rsidR="009B582C" w:rsidRPr="008D7F57">
        <w:tc>
          <w:tcPr>
            <w:tcW w:w="1143" w:type="dxa"/>
          </w:tcPr>
          <w:p w:rsidR="009B582C" w:rsidRPr="008D7F57" w:rsidRDefault="006871E4" w:rsidP="008D7F57">
            <w:pPr>
              <w:spacing w:after="0" w:line="240" w:lineRule="auto"/>
              <w:rPr>
                <w:rFonts w:eastAsia="Calibri" w:cs="Calibri"/>
                <w:b/>
                <w:sz w:val="20"/>
                <w:szCs w:val="20"/>
              </w:rPr>
            </w:pPr>
            <w:bookmarkStart w:id="0" w:name="_heading=h.gjdgxs" w:colFirst="0" w:colLast="0"/>
            <w:bookmarkEnd w:id="0"/>
            <w:r w:rsidRPr="008D7F57">
              <w:rPr>
                <w:rFonts w:eastAsia="Calibri" w:cs="Calibri"/>
                <w:b/>
                <w:sz w:val="20"/>
                <w:szCs w:val="20"/>
              </w:rPr>
              <w:t>Unit No</w:t>
            </w:r>
          </w:p>
        </w:tc>
        <w:tc>
          <w:tcPr>
            <w:tcW w:w="7347" w:type="dxa"/>
          </w:tcPr>
          <w:p w:rsidR="009B582C" w:rsidRPr="008D7F57" w:rsidRDefault="006871E4" w:rsidP="008D7F57">
            <w:pPr>
              <w:spacing w:after="0" w:line="240" w:lineRule="auto"/>
              <w:jc w:val="center"/>
              <w:rPr>
                <w:rFonts w:eastAsia="Calibri" w:cs="Calibri"/>
                <w:b/>
                <w:sz w:val="20"/>
                <w:szCs w:val="20"/>
              </w:rPr>
            </w:pPr>
            <w:r w:rsidRPr="008D7F57">
              <w:rPr>
                <w:rFonts w:eastAsia="Calibri" w:cs="Calibri"/>
                <w:b/>
                <w:sz w:val="20"/>
                <w:szCs w:val="20"/>
              </w:rPr>
              <w:t>Unit / Sub Unit</w:t>
            </w:r>
          </w:p>
        </w:tc>
        <w:tc>
          <w:tcPr>
            <w:tcW w:w="1316" w:type="dxa"/>
            <w:vAlign w:val="center"/>
          </w:tcPr>
          <w:p w:rsidR="009B582C" w:rsidRPr="008D7F57" w:rsidRDefault="006871E4" w:rsidP="008D7F57">
            <w:pPr>
              <w:spacing w:after="0" w:line="240" w:lineRule="auto"/>
              <w:rPr>
                <w:rFonts w:eastAsia="Calibri" w:cs="Calibri"/>
                <w:b/>
                <w:sz w:val="20"/>
                <w:szCs w:val="20"/>
              </w:rPr>
            </w:pPr>
            <w:r w:rsidRPr="008D7F57">
              <w:rPr>
                <w:rFonts w:eastAsia="Calibri" w:cs="Calibri"/>
                <w:b/>
                <w:sz w:val="20"/>
                <w:szCs w:val="20"/>
              </w:rPr>
              <w:t>Sessions</w:t>
            </w:r>
          </w:p>
        </w:tc>
      </w:tr>
      <w:tr w:rsidR="009B582C" w:rsidRPr="008D7F57">
        <w:tc>
          <w:tcPr>
            <w:tcW w:w="1143" w:type="dxa"/>
          </w:tcPr>
          <w:p w:rsidR="009B582C" w:rsidRPr="008D7F57" w:rsidRDefault="006871E4" w:rsidP="008D7F57">
            <w:pPr>
              <w:spacing w:after="0" w:line="240" w:lineRule="auto"/>
              <w:rPr>
                <w:rFonts w:eastAsia="Calibri" w:cs="Calibri"/>
                <w:b/>
                <w:sz w:val="20"/>
                <w:szCs w:val="20"/>
              </w:rPr>
            </w:pPr>
            <w:r w:rsidRPr="008D7F57">
              <w:rPr>
                <w:rFonts w:eastAsia="Calibri" w:cs="Calibri"/>
                <w:b/>
                <w:sz w:val="20"/>
                <w:szCs w:val="20"/>
              </w:rPr>
              <w:t>I</w:t>
            </w:r>
          </w:p>
        </w:tc>
        <w:tc>
          <w:tcPr>
            <w:tcW w:w="7347" w:type="dxa"/>
          </w:tcPr>
          <w:p w:rsidR="009B582C" w:rsidRPr="008D7F57" w:rsidRDefault="006871E4" w:rsidP="008D7F57">
            <w:pPr>
              <w:spacing w:after="0" w:line="240" w:lineRule="auto"/>
              <w:rPr>
                <w:rFonts w:eastAsia="Calibri" w:cs="Calibri"/>
                <w:b/>
                <w:sz w:val="20"/>
                <w:szCs w:val="20"/>
              </w:rPr>
            </w:pPr>
            <w:r w:rsidRPr="008D7F57">
              <w:rPr>
                <w:rFonts w:eastAsia="Calibri" w:cs="Calibri"/>
                <w:b/>
                <w:sz w:val="20"/>
                <w:szCs w:val="20"/>
              </w:rPr>
              <w:t>INTRODUCTION AND OVERVIEW OF PROJECTS</w:t>
            </w:r>
          </w:p>
          <w:p w:rsidR="009B582C" w:rsidRPr="008D7F57" w:rsidRDefault="006871E4" w:rsidP="008D7F57">
            <w:pPr>
              <w:spacing w:after="0" w:line="240" w:lineRule="auto"/>
              <w:rPr>
                <w:rFonts w:eastAsia="Calibri" w:cs="Calibri"/>
                <w:sz w:val="20"/>
                <w:szCs w:val="20"/>
              </w:rPr>
            </w:pPr>
            <w:r w:rsidRPr="008D7F57">
              <w:rPr>
                <w:rFonts w:eastAsia="Calibri" w:cs="Calibri"/>
                <w:sz w:val="20"/>
                <w:szCs w:val="20"/>
              </w:rPr>
              <w:t>Understanding Project and Project Management, Project identification and idea generation monitoring and evaluating the environment corporate appraisal for identifying investment opportunities scouting for project ideas and contracting project rating index strategy (corporate &amp; business level) and proper resource allocation process.</w:t>
            </w:r>
          </w:p>
        </w:tc>
        <w:tc>
          <w:tcPr>
            <w:tcW w:w="1316" w:type="dxa"/>
            <w:vAlign w:val="center"/>
          </w:tcPr>
          <w:p w:rsidR="009B582C" w:rsidRPr="008D7F57" w:rsidRDefault="006871E4" w:rsidP="008D7F57">
            <w:pPr>
              <w:spacing w:after="0" w:line="240" w:lineRule="auto"/>
              <w:rPr>
                <w:rFonts w:eastAsia="Calibri" w:cs="Calibri"/>
                <w:sz w:val="20"/>
                <w:szCs w:val="20"/>
              </w:rPr>
            </w:pPr>
            <w:r w:rsidRPr="008D7F57">
              <w:rPr>
                <w:rFonts w:eastAsia="Calibri" w:cs="Calibri"/>
                <w:sz w:val="20"/>
                <w:szCs w:val="20"/>
              </w:rPr>
              <w:t>8</w:t>
            </w:r>
          </w:p>
        </w:tc>
        <w:bookmarkStart w:id="1" w:name="_GoBack"/>
        <w:bookmarkEnd w:id="1"/>
      </w:tr>
      <w:tr w:rsidR="009B582C" w:rsidRPr="008D7F57">
        <w:tc>
          <w:tcPr>
            <w:tcW w:w="1143" w:type="dxa"/>
          </w:tcPr>
          <w:p w:rsidR="009B582C" w:rsidRPr="008D7F57" w:rsidRDefault="006871E4" w:rsidP="008D7F57">
            <w:pPr>
              <w:spacing w:after="0" w:line="240" w:lineRule="auto"/>
              <w:rPr>
                <w:rFonts w:eastAsia="Calibri" w:cs="Calibri"/>
                <w:b/>
                <w:sz w:val="20"/>
                <w:szCs w:val="20"/>
              </w:rPr>
            </w:pPr>
            <w:r w:rsidRPr="008D7F57">
              <w:rPr>
                <w:rFonts w:eastAsia="Calibri" w:cs="Calibri"/>
                <w:b/>
                <w:sz w:val="20"/>
                <w:szCs w:val="20"/>
              </w:rPr>
              <w:t>II</w:t>
            </w:r>
          </w:p>
        </w:tc>
        <w:tc>
          <w:tcPr>
            <w:tcW w:w="7347" w:type="dxa"/>
          </w:tcPr>
          <w:p w:rsidR="009B582C" w:rsidRPr="008D7F57" w:rsidRDefault="006871E4" w:rsidP="008D7F57">
            <w:pPr>
              <w:spacing w:after="0" w:line="240" w:lineRule="auto"/>
              <w:rPr>
                <w:rFonts w:eastAsia="Calibri" w:cs="Calibri"/>
                <w:b/>
                <w:sz w:val="20"/>
                <w:szCs w:val="20"/>
              </w:rPr>
            </w:pPr>
            <w:r w:rsidRPr="008D7F57">
              <w:rPr>
                <w:rFonts w:eastAsia="Calibri" w:cs="Calibri"/>
                <w:b/>
                <w:sz w:val="20"/>
                <w:szCs w:val="20"/>
              </w:rPr>
              <w:t>PROJECT APPRAISAL</w:t>
            </w:r>
          </w:p>
          <w:p w:rsidR="009B582C" w:rsidRPr="008D7F57" w:rsidRDefault="006871E4" w:rsidP="008D7F57">
            <w:pPr>
              <w:spacing w:after="0" w:line="240" w:lineRule="auto"/>
              <w:rPr>
                <w:rFonts w:eastAsia="Calibri" w:cs="Calibri"/>
                <w:b/>
                <w:sz w:val="20"/>
                <w:szCs w:val="20"/>
              </w:rPr>
            </w:pPr>
            <w:r w:rsidRPr="008D7F57">
              <w:rPr>
                <w:rFonts w:eastAsia="Calibri" w:cs="Calibri"/>
                <w:b/>
                <w:sz w:val="20"/>
                <w:szCs w:val="20"/>
              </w:rPr>
              <w:t xml:space="preserve">Market and Demand Analysis:  </w:t>
            </w:r>
            <w:r w:rsidRPr="008D7F57">
              <w:rPr>
                <w:rFonts w:eastAsia="Calibri" w:cs="Calibri"/>
                <w:sz w:val="20"/>
                <w:szCs w:val="20"/>
              </w:rPr>
              <w:t>Identification of the Target Market, Choice of the Market Strategy, Projection of Demand using Primary Data and Secondary Data, Projection of Demand using Qualitative models.</w:t>
            </w:r>
            <w:r w:rsidRPr="008D7F57">
              <w:rPr>
                <w:rFonts w:eastAsia="Calibri" w:cs="Calibri"/>
                <w:b/>
                <w:sz w:val="20"/>
                <w:szCs w:val="20"/>
              </w:rPr>
              <w:t xml:space="preserve"> </w:t>
            </w:r>
          </w:p>
          <w:p w:rsidR="009B582C" w:rsidRPr="008D7F57" w:rsidRDefault="006871E4" w:rsidP="008D7F57">
            <w:pPr>
              <w:spacing w:after="0" w:line="240" w:lineRule="auto"/>
              <w:rPr>
                <w:rFonts w:eastAsia="Calibri" w:cs="Calibri"/>
                <w:b/>
                <w:sz w:val="20"/>
                <w:szCs w:val="20"/>
              </w:rPr>
            </w:pPr>
            <w:r w:rsidRPr="008D7F57">
              <w:rPr>
                <w:rFonts w:eastAsia="Calibri" w:cs="Calibri"/>
                <w:b/>
                <w:sz w:val="20"/>
                <w:szCs w:val="20"/>
              </w:rPr>
              <w:t xml:space="preserve">Technical Analysis: </w:t>
            </w:r>
            <w:r w:rsidRPr="008D7F57">
              <w:rPr>
                <w:rFonts w:eastAsia="Calibri" w:cs="Calibri"/>
                <w:sz w:val="20"/>
                <w:szCs w:val="20"/>
              </w:rPr>
              <w:t>Selection of appropriate technology, acquisition of technology, choice of good location of the project, design of the layout of facilities at project site</w:t>
            </w:r>
          </w:p>
        </w:tc>
        <w:tc>
          <w:tcPr>
            <w:tcW w:w="1316" w:type="dxa"/>
            <w:vAlign w:val="center"/>
          </w:tcPr>
          <w:p w:rsidR="009B582C" w:rsidRPr="008D7F57" w:rsidRDefault="006871E4" w:rsidP="008D7F57">
            <w:pPr>
              <w:spacing w:after="0" w:line="240" w:lineRule="auto"/>
              <w:rPr>
                <w:rFonts w:eastAsia="Calibri" w:cs="Calibri"/>
                <w:sz w:val="20"/>
                <w:szCs w:val="20"/>
              </w:rPr>
            </w:pPr>
            <w:r w:rsidRPr="008D7F57">
              <w:rPr>
                <w:rFonts w:eastAsia="Calibri" w:cs="Calibri"/>
                <w:sz w:val="20"/>
                <w:szCs w:val="20"/>
              </w:rPr>
              <w:t>8</w:t>
            </w:r>
          </w:p>
        </w:tc>
      </w:tr>
      <w:tr w:rsidR="009B582C" w:rsidRPr="008D7F57">
        <w:tc>
          <w:tcPr>
            <w:tcW w:w="1143" w:type="dxa"/>
          </w:tcPr>
          <w:p w:rsidR="009B582C" w:rsidRPr="008D7F57" w:rsidRDefault="006871E4" w:rsidP="008D7F57">
            <w:pPr>
              <w:spacing w:after="0" w:line="240" w:lineRule="auto"/>
              <w:rPr>
                <w:rFonts w:eastAsia="Calibri" w:cs="Calibri"/>
                <w:b/>
                <w:sz w:val="20"/>
                <w:szCs w:val="20"/>
              </w:rPr>
            </w:pPr>
            <w:r w:rsidRPr="008D7F57">
              <w:rPr>
                <w:rFonts w:eastAsia="Calibri" w:cs="Calibri"/>
                <w:b/>
                <w:sz w:val="20"/>
                <w:szCs w:val="20"/>
              </w:rPr>
              <w:t>III</w:t>
            </w:r>
          </w:p>
        </w:tc>
        <w:tc>
          <w:tcPr>
            <w:tcW w:w="7347" w:type="dxa"/>
          </w:tcPr>
          <w:p w:rsidR="009B582C" w:rsidRPr="008D7F57" w:rsidRDefault="006871E4" w:rsidP="008D7F57">
            <w:pPr>
              <w:spacing w:after="0" w:line="240" w:lineRule="auto"/>
              <w:rPr>
                <w:rFonts w:eastAsia="Calibri" w:cs="Calibri"/>
                <w:b/>
                <w:sz w:val="20"/>
                <w:szCs w:val="20"/>
              </w:rPr>
            </w:pPr>
            <w:r w:rsidRPr="008D7F57">
              <w:rPr>
                <w:rFonts w:eastAsia="Calibri" w:cs="Calibri"/>
                <w:b/>
                <w:sz w:val="20"/>
                <w:szCs w:val="20"/>
              </w:rPr>
              <w:t>PROJECT FINANCEING AND RISK ANALYSIS</w:t>
            </w:r>
          </w:p>
          <w:p w:rsidR="009B582C" w:rsidRPr="008D7F57" w:rsidRDefault="006871E4" w:rsidP="008D7F57">
            <w:pPr>
              <w:spacing w:after="0" w:line="240" w:lineRule="auto"/>
              <w:rPr>
                <w:rFonts w:eastAsia="Calibri" w:cs="Calibri"/>
                <w:b/>
                <w:sz w:val="20"/>
                <w:szCs w:val="20"/>
              </w:rPr>
            </w:pPr>
            <w:r w:rsidRPr="008D7F57">
              <w:rPr>
                <w:rFonts w:eastAsia="Calibri" w:cs="Calibri"/>
                <w:b/>
                <w:sz w:val="20"/>
                <w:szCs w:val="20"/>
              </w:rPr>
              <w:t>Project Financing:</w:t>
            </w:r>
          </w:p>
          <w:p w:rsidR="009B582C" w:rsidRPr="008D7F57" w:rsidRDefault="006871E4" w:rsidP="008D7F57">
            <w:pPr>
              <w:spacing w:after="0" w:line="240" w:lineRule="auto"/>
              <w:rPr>
                <w:rFonts w:eastAsia="Calibri" w:cs="Calibri"/>
                <w:sz w:val="20"/>
                <w:szCs w:val="20"/>
              </w:rPr>
            </w:pPr>
            <w:r w:rsidRPr="008D7F57">
              <w:rPr>
                <w:rFonts w:eastAsia="Calibri" w:cs="Calibri"/>
                <w:sz w:val="20"/>
                <w:szCs w:val="20"/>
              </w:rPr>
              <w:t xml:space="preserve"> Pattern of financing, Sources of finance, Menu of financing, capital structure, debt capital, debentures, bonds, Term Loans, Working capital, Advances, equity and preference capital, project financing structures. Various debt instruments and innovative Structures, New source of financing avenues for promoting projects-venture, seed finance. </w:t>
            </w:r>
          </w:p>
          <w:p w:rsidR="009B582C" w:rsidRPr="008D7F57" w:rsidRDefault="006871E4" w:rsidP="008D7F57">
            <w:pPr>
              <w:spacing w:after="0" w:line="240" w:lineRule="auto"/>
              <w:rPr>
                <w:rFonts w:eastAsia="Calibri" w:cs="Calibri"/>
                <w:b/>
                <w:sz w:val="20"/>
                <w:szCs w:val="20"/>
              </w:rPr>
            </w:pPr>
            <w:r w:rsidRPr="008D7F57">
              <w:rPr>
                <w:rFonts w:eastAsia="Calibri" w:cs="Calibri"/>
                <w:b/>
                <w:sz w:val="20"/>
                <w:szCs w:val="20"/>
              </w:rPr>
              <w:t xml:space="preserve">Project risk analysis:  </w:t>
            </w:r>
          </w:p>
          <w:p w:rsidR="009B582C" w:rsidRPr="008D7F57" w:rsidRDefault="006871E4" w:rsidP="008D7F57">
            <w:pPr>
              <w:spacing w:after="0" w:line="240" w:lineRule="auto"/>
              <w:rPr>
                <w:rFonts w:eastAsia="Calibri" w:cs="Calibri"/>
                <w:sz w:val="20"/>
                <w:szCs w:val="20"/>
              </w:rPr>
            </w:pPr>
            <w:r w:rsidRPr="008D7F57">
              <w:rPr>
                <w:rFonts w:eastAsia="Calibri" w:cs="Calibri"/>
                <w:sz w:val="20"/>
                <w:szCs w:val="20"/>
              </w:rPr>
              <w:t>sources, measures and perspectives on risk, types of risk, sensitivity analysis, scenario analysis, stimulation analysis, BEP analysis, Hillier Model, Decision making tree analysis, managing risk and project selection under risk.</w:t>
            </w:r>
          </w:p>
        </w:tc>
        <w:tc>
          <w:tcPr>
            <w:tcW w:w="1316" w:type="dxa"/>
            <w:vAlign w:val="center"/>
          </w:tcPr>
          <w:p w:rsidR="009B582C" w:rsidRPr="008D7F57" w:rsidRDefault="006871E4" w:rsidP="008D7F57">
            <w:pPr>
              <w:spacing w:after="0" w:line="240" w:lineRule="auto"/>
              <w:rPr>
                <w:rFonts w:eastAsia="Calibri" w:cs="Calibri"/>
                <w:sz w:val="20"/>
                <w:szCs w:val="20"/>
              </w:rPr>
            </w:pPr>
            <w:r w:rsidRPr="008D7F57">
              <w:rPr>
                <w:rFonts w:eastAsia="Calibri" w:cs="Calibri"/>
                <w:sz w:val="20"/>
                <w:szCs w:val="20"/>
              </w:rPr>
              <w:t>8</w:t>
            </w:r>
          </w:p>
        </w:tc>
      </w:tr>
      <w:tr w:rsidR="009B582C" w:rsidRPr="008D7F57">
        <w:tc>
          <w:tcPr>
            <w:tcW w:w="1143" w:type="dxa"/>
          </w:tcPr>
          <w:p w:rsidR="009B582C" w:rsidRPr="008D7F57" w:rsidRDefault="006871E4" w:rsidP="008D7F57">
            <w:pPr>
              <w:spacing w:after="0" w:line="240" w:lineRule="auto"/>
              <w:rPr>
                <w:rFonts w:eastAsia="Calibri" w:cs="Calibri"/>
                <w:b/>
                <w:sz w:val="20"/>
                <w:szCs w:val="20"/>
              </w:rPr>
            </w:pPr>
            <w:r w:rsidRPr="008D7F57">
              <w:rPr>
                <w:rFonts w:eastAsia="Calibri" w:cs="Calibri"/>
                <w:b/>
                <w:sz w:val="20"/>
                <w:szCs w:val="20"/>
              </w:rPr>
              <w:t>IV</w:t>
            </w:r>
          </w:p>
        </w:tc>
        <w:tc>
          <w:tcPr>
            <w:tcW w:w="7347" w:type="dxa"/>
          </w:tcPr>
          <w:p w:rsidR="009B582C" w:rsidRPr="008D7F57" w:rsidRDefault="006871E4" w:rsidP="008D7F57">
            <w:pPr>
              <w:spacing w:after="0" w:line="240" w:lineRule="auto"/>
              <w:rPr>
                <w:rFonts w:eastAsia="Calibri" w:cs="Calibri"/>
                <w:b/>
                <w:sz w:val="20"/>
                <w:szCs w:val="20"/>
              </w:rPr>
            </w:pPr>
            <w:r w:rsidRPr="008D7F57">
              <w:rPr>
                <w:rFonts w:eastAsia="Calibri" w:cs="Calibri"/>
                <w:b/>
                <w:sz w:val="20"/>
                <w:szCs w:val="20"/>
              </w:rPr>
              <w:t>SOCIAL COST BENEFIT ANALYSIS</w:t>
            </w:r>
          </w:p>
          <w:p w:rsidR="009B582C" w:rsidRPr="008D7F57" w:rsidRDefault="006871E4" w:rsidP="008D7F57">
            <w:pPr>
              <w:spacing w:after="0" w:line="240" w:lineRule="auto"/>
              <w:rPr>
                <w:rFonts w:eastAsia="Calibri" w:cs="Calibri"/>
                <w:sz w:val="20"/>
                <w:szCs w:val="20"/>
              </w:rPr>
            </w:pPr>
            <w:r w:rsidRPr="008D7F57">
              <w:rPr>
                <w:rFonts w:eastAsia="Calibri" w:cs="Calibri"/>
                <w:sz w:val="20"/>
                <w:szCs w:val="20"/>
              </w:rPr>
              <w:t>Rationale for SCBA, UNIDO Approach, Net benefit for economic efficiency, measurement of impact on distribution, shadow prices and adjustment of goods, saving and income distribution impact, Littke-Mirrlees Approach, SCBA for financial institution and investment decision making in India.</w:t>
            </w:r>
          </w:p>
        </w:tc>
        <w:tc>
          <w:tcPr>
            <w:tcW w:w="1316" w:type="dxa"/>
            <w:vAlign w:val="center"/>
          </w:tcPr>
          <w:p w:rsidR="009B582C" w:rsidRPr="008D7F57" w:rsidRDefault="006871E4" w:rsidP="008D7F57">
            <w:pPr>
              <w:spacing w:after="0" w:line="240" w:lineRule="auto"/>
              <w:rPr>
                <w:rFonts w:eastAsia="Calibri" w:cs="Calibri"/>
                <w:sz w:val="20"/>
                <w:szCs w:val="20"/>
              </w:rPr>
            </w:pPr>
            <w:r w:rsidRPr="008D7F57">
              <w:rPr>
                <w:rFonts w:eastAsia="Calibri" w:cs="Calibri"/>
                <w:sz w:val="20"/>
                <w:szCs w:val="20"/>
              </w:rPr>
              <w:t>8</w:t>
            </w:r>
          </w:p>
        </w:tc>
      </w:tr>
      <w:tr w:rsidR="009B582C" w:rsidRPr="008D7F57">
        <w:tc>
          <w:tcPr>
            <w:tcW w:w="1143" w:type="dxa"/>
          </w:tcPr>
          <w:p w:rsidR="009B582C" w:rsidRPr="008D7F57" w:rsidRDefault="006871E4" w:rsidP="008D7F57">
            <w:pPr>
              <w:spacing w:after="0" w:line="240" w:lineRule="auto"/>
              <w:rPr>
                <w:rFonts w:eastAsia="Calibri" w:cs="Calibri"/>
                <w:b/>
                <w:sz w:val="20"/>
                <w:szCs w:val="20"/>
              </w:rPr>
            </w:pPr>
            <w:r w:rsidRPr="008D7F57">
              <w:rPr>
                <w:rFonts w:eastAsia="Calibri" w:cs="Calibri"/>
                <w:b/>
                <w:sz w:val="20"/>
                <w:szCs w:val="20"/>
              </w:rPr>
              <w:lastRenderedPageBreak/>
              <w:t>V</w:t>
            </w:r>
          </w:p>
        </w:tc>
        <w:tc>
          <w:tcPr>
            <w:tcW w:w="7347" w:type="dxa"/>
          </w:tcPr>
          <w:p w:rsidR="009B582C" w:rsidRPr="008D7F57" w:rsidRDefault="006871E4" w:rsidP="008D7F57">
            <w:pPr>
              <w:spacing w:after="0" w:line="240" w:lineRule="auto"/>
              <w:rPr>
                <w:rFonts w:eastAsia="Calibri" w:cs="Calibri"/>
                <w:b/>
                <w:sz w:val="20"/>
                <w:szCs w:val="20"/>
              </w:rPr>
            </w:pPr>
            <w:r w:rsidRPr="008D7F57">
              <w:rPr>
                <w:rFonts w:eastAsia="Calibri" w:cs="Calibri"/>
                <w:b/>
                <w:sz w:val="20"/>
                <w:szCs w:val="20"/>
              </w:rPr>
              <w:t>FINANCING INFRASTRUCTURE PROJECT AND SPECIAL DECISIONS SITUATION</w:t>
            </w:r>
          </w:p>
          <w:p w:rsidR="009B582C" w:rsidRPr="008D7F57" w:rsidRDefault="006871E4" w:rsidP="008D7F57">
            <w:pPr>
              <w:spacing w:after="0" w:line="240" w:lineRule="auto"/>
              <w:rPr>
                <w:rFonts w:eastAsia="Calibri" w:cs="Calibri"/>
                <w:sz w:val="20"/>
                <w:szCs w:val="20"/>
              </w:rPr>
            </w:pPr>
            <w:r w:rsidRPr="008D7F57">
              <w:rPr>
                <w:rFonts w:eastAsia="Calibri" w:cs="Calibri"/>
                <w:b/>
                <w:sz w:val="20"/>
                <w:szCs w:val="20"/>
              </w:rPr>
              <w:t xml:space="preserve"> Financing Infrastructure Project: </w:t>
            </w:r>
            <w:r w:rsidRPr="008D7F57">
              <w:rPr>
                <w:rFonts w:eastAsia="Calibri" w:cs="Calibri"/>
                <w:sz w:val="20"/>
                <w:szCs w:val="20"/>
              </w:rPr>
              <w:t xml:space="preserve">key project parties, financing power project Infrastructure Project Financing and managing risk associated with it, Different considerations for </w:t>
            </w:r>
            <w:r w:rsidRPr="008D7F57">
              <w:rPr>
                <w:rFonts w:cs="Calibri"/>
                <w:sz w:val="20"/>
                <w:szCs w:val="20"/>
              </w:rPr>
              <w:t>projects</w:t>
            </w:r>
            <w:r w:rsidRPr="008D7F57">
              <w:rPr>
                <w:rFonts w:eastAsia="Calibri" w:cs="Calibri"/>
                <w:sz w:val="20"/>
                <w:szCs w:val="20"/>
              </w:rPr>
              <w:t xml:space="preserve"> under private, public, and joint sectors.  PPP models</w:t>
            </w:r>
          </w:p>
          <w:p w:rsidR="009B582C" w:rsidRPr="008D7F57" w:rsidRDefault="006871E4" w:rsidP="008D7F57">
            <w:pPr>
              <w:spacing w:after="0" w:line="240" w:lineRule="auto"/>
              <w:rPr>
                <w:rFonts w:eastAsia="Calibri" w:cs="Calibri"/>
                <w:b/>
                <w:sz w:val="20"/>
                <w:szCs w:val="20"/>
              </w:rPr>
            </w:pPr>
            <w:r w:rsidRPr="008D7F57">
              <w:rPr>
                <w:rFonts w:eastAsia="Calibri" w:cs="Calibri"/>
                <w:b/>
                <w:sz w:val="20"/>
                <w:szCs w:val="20"/>
              </w:rPr>
              <w:t xml:space="preserve">Special Decisions Situation: </w:t>
            </w:r>
            <w:r w:rsidRPr="008D7F57">
              <w:rPr>
                <w:rFonts w:eastAsia="Calibri" w:cs="Calibri"/>
                <w:sz w:val="20"/>
                <w:szCs w:val="20"/>
              </w:rPr>
              <w:t xml:space="preserve">Choice between </w:t>
            </w:r>
            <w:r w:rsidRPr="008D7F57">
              <w:rPr>
                <w:rFonts w:cs="Calibri"/>
                <w:sz w:val="20"/>
                <w:szCs w:val="20"/>
              </w:rPr>
              <w:t>mutually</w:t>
            </w:r>
            <w:r w:rsidRPr="008D7F57">
              <w:rPr>
                <w:rFonts w:eastAsia="Calibri" w:cs="Calibri"/>
                <w:sz w:val="20"/>
                <w:szCs w:val="20"/>
              </w:rPr>
              <w:t xml:space="preserve"> exclusive projects and unequal life, determination of economic life of the project and capital budgeting for the projects.</w:t>
            </w:r>
          </w:p>
        </w:tc>
        <w:tc>
          <w:tcPr>
            <w:tcW w:w="1316" w:type="dxa"/>
            <w:vAlign w:val="center"/>
          </w:tcPr>
          <w:p w:rsidR="009B582C" w:rsidRPr="008D7F57" w:rsidRDefault="006871E4" w:rsidP="008D7F57">
            <w:pPr>
              <w:spacing w:after="0" w:line="240" w:lineRule="auto"/>
              <w:rPr>
                <w:rFonts w:eastAsia="Calibri" w:cs="Calibri"/>
                <w:sz w:val="20"/>
                <w:szCs w:val="20"/>
              </w:rPr>
            </w:pPr>
            <w:r w:rsidRPr="008D7F57">
              <w:rPr>
                <w:rFonts w:eastAsia="Calibri" w:cs="Calibri"/>
                <w:sz w:val="20"/>
                <w:szCs w:val="20"/>
              </w:rPr>
              <w:t>8</w:t>
            </w:r>
          </w:p>
        </w:tc>
      </w:tr>
    </w:tbl>
    <w:p w:rsidR="009B582C" w:rsidRPr="008D7F57" w:rsidRDefault="009B582C" w:rsidP="008D7F57">
      <w:pPr>
        <w:spacing w:after="0" w:line="240" w:lineRule="auto"/>
        <w:rPr>
          <w:rFonts w:eastAsia="Calibri" w:cs="Calibri"/>
          <w:sz w:val="20"/>
          <w:szCs w:val="20"/>
        </w:rPr>
      </w:pPr>
    </w:p>
    <w:p w:rsidR="009B582C" w:rsidRPr="008D7F57" w:rsidRDefault="009B582C" w:rsidP="008D7F57">
      <w:pPr>
        <w:spacing w:after="0" w:line="240" w:lineRule="auto"/>
        <w:rPr>
          <w:rFonts w:eastAsia="Calibri" w:cs="Calibri"/>
          <w:b/>
          <w:sz w:val="20"/>
          <w:szCs w:val="20"/>
        </w:rPr>
      </w:pPr>
    </w:p>
    <w:p w:rsidR="009B582C" w:rsidRPr="008D7F57" w:rsidRDefault="007D7BEC" w:rsidP="008D7F57">
      <w:pPr>
        <w:spacing w:after="0" w:line="240" w:lineRule="auto"/>
        <w:rPr>
          <w:rFonts w:eastAsia="Calibri" w:cs="Calibri"/>
          <w:b/>
          <w:sz w:val="20"/>
          <w:szCs w:val="20"/>
        </w:rPr>
      </w:pPr>
      <w:r w:rsidRPr="008D7F57">
        <w:rPr>
          <w:rFonts w:eastAsia="Calibri" w:cs="Calibri"/>
          <w:b/>
          <w:sz w:val="20"/>
          <w:szCs w:val="20"/>
        </w:rPr>
        <w:t>Note: Case stud</w:t>
      </w:r>
      <w:r w:rsidR="00A27493" w:rsidRPr="008D7F57">
        <w:rPr>
          <w:rFonts w:eastAsia="Calibri" w:cs="Calibri"/>
          <w:b/>
          <w:sz w:val="20"/>
          <w:szCs w:val="20"/>
        </w:rPr>
        <w:t>y</w:t>
      </w:r>
      <w:r w:rsidRPr="008D7F57">
        <w:rPr>
          <w:rFonts w:eastAsia="Calibri" w:cs="Calibri"/>
          <w:b/>
          <w:sz w:val="20"/>
          <w:szCs w:val="20"/>
        </w:rPr>
        <w:t xml:space="preserve"> falling in the below mentioned area should be considered </w:t>
      </w:r>
    </w:p>
    <w:p w:rsidR="00FE31EF" w:rsidRPr="008D7F57" w:rsidRDefault="00FE31EF" w:rsidP="008D7F57">
      <w:pPr>
        <w:spacing w:after="0" w:line="240" w:lineRule="auto"/>
        <w:rPr>
          <w:rFonts w:eastAsia="Calibri" w:cs="Calibri"/>
          <w:b/>
          <w:sz w:val="20"/>
          <w:szCs w:val="20"/>
        </w:rPr>
      </w:pPr>
    </w:p>
    <w:p w:rsidR="007D7BEC" w:rsidRPr="008D7F57" w:rsidRDefault="007D7BEC" w:rsidP="008D7F57">
      <w:pPr>
        <w:spacing w:after="0" w:line="240" w:lineRule="auto"/>
        <w:rPr>
          <w:rFonts w:eastAsia="Calibri" w:cs="Calibri"/>
          <w:bCs/>
          <w:sz w:val="20"/>
          <w:szCs w:val="20"/>
        </w:rPr>
      </w:pPr>
      <w:r w:rsidRPr="008D7F57">
        <w:rPr>
          <w:rFonts w:eastAsia="Calibri" w:cs="Calibri"/>
          <w:bCs/>
          <w:sz w:val="20"/>
          <w:szCs w:val="20"/>
        </w:rPr>
        <w:t>Hydro-electric project, Thermal Power Project, Irrigation Ports, Urban, Waste Management, Telecom sector, National Highways, Promoting world class school, Franchise mode of Business, Essence of Detailed Project Report</w:t>
      </w:r>
    </w:p>
    <w:p w:rsidR="009B582C" w:rsidRPr="008D7F57" w:rsidRDefault="006871E4" w:rsidP="008D7F57">
      <w:pPr>
        <w:tabs>
          <w:tab w:val="left" w:pos="3410"/>
        </w:tabs>
        <w:spacing w:after="0" w:line="240" w:lineRule="auto"/>
        <w:rPr>
          <w:rFonts w:eastAsia="Calibri" w:cs="Calibri"/>
          <w:bCs/>
          <w:sz w:val="20"/>
          <w:szCs w:val="20"/>
        </w:rPr>
      </w:pPr>
      <w:r w:rsidRPr="008D7F57">
        <w:rPr>
          <w:rFonts w:eastAsia="Calibri" w:cs="Calibri"/>
          <w:bCs/>
          <w:sz w:val="20"/>
          <w:szCs w:val="20"/>
        </w:rPr>
        <w:tab/>
      </w:r>
    </w:p>
    <w:p w:rsidR="009B582C" w:rsidRPr="008D7F57" w:rsidRDefault="006871E4" w:rsidP="008D7F57">
      <w:pPr>
        <w:spacing w:before="60" w:after="60" w:line="240" w:lineRule="auto"/>
        <w:rPr>
          <w:rFonts w:eastAsia="Calibri" w:cs="Calibri"/>
          <w:b/>
          <w:sz w:val="20"/>
          <w:szCs w:val="20"/>
        </w:rPr>
      </w:pPr>
      <w:r w:rsidRPr="008D7F57">
        <w:rPr>
          <w:rFonts w:eastAsia="Calibri" w:cs="Calibri"/>
          <w:b/>
          <w:sz w:val="20"/>
          <w:szCs w:val="20"/>
        </w:rPr>
        <w:t>EVALUATION:</w:t>
      </w:r>
    </w:p>
    <w:p w:rsidR="009B582C" w:rsidRPr="008D7F57" w:rsidRDefault="006871E4" w:rsidP="008D7F57">
      <w:pPr>
        <w:spacing w:before="60" w:after="60" w:line="240" w:lineRule="auto"/>
        <w:rPr>
          <w:rFonts w:eastAsia="Calibri" w:cs="Calibri"/>
          <w:b/>
          <w:sz w:val="20"/>
          <w:szCs w:val="20"/>
        </w:rPr>
      </w:pPr>
      <w:r w:rsidRPr="008D7F57">
        <w:rPr>
          <w:rFonts w:eastAsia="Calibri" w:cs="Calibri"/>
          <w:b/>
          <w:sz w:val="20"/>
          <w:szCs w:val="20"/>
        </w:rPr>
        <w:t xml:space="preserve">  Weight age A  (C.S.C.) B (I.A.) C </w:t>
      </w:r>
    </w:p>
    <w:p w:rsidR="009B582C" w:rsidRPr="008D7F57" w:rsidRDefault="009B582C" w:rsidP="008D7F57">
      <w:pPr>
        <w:spacing w:before="60" w:after="60" w:line="240" w:lineRule="auto"/>
        <w:rPr>
          <w:rFonts w:eastAsia="Calibri" w:cs="Calibri"/>
          <w:sz w:val="20"/>
          <w:szCs w:val="20"/>
        </w:rPr>
      </w:pPr>
    </w:p>
    <w:tbl>
      <w:tblPr>
        <w:tblStyle w:val="a1"/>
        <w:tblW w:w="9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521"/>
        <w:gridCol w:w="1905"/>
      </w:tblGrid>
      <w:tr w:rsidR="009B582C" w:rsidRPr="008D7F57">
        <w:tc>
          <w:tcPr>
            <w:tcW w:w="709" w:type="dxa"/>
          </w:tcPr>
          <w:p w:rsidR="009B582C" w:rsidRPr="008D7F57" w:rsidRDefault="009B582C" w:rsidP="008D7F57">
            <w:pPr>
              <w:spacing w:before="60" w:after="60" w:line="240" w:lineRule="auto"/>
              <w:rPr>
                <w:rFonts w:eastAsia="Calibri" w:cs="Calibri"/>
                <w:b/>
                <w:sz w:val="20"/>
                <w:szCs w:val="20"/>
              </w:rPr>
            </w:pPr>
          </w:p>
        </w:tc>
        <w:tc>
          <w:tcPr>
            <w:tcW w:w="6521" w:type="dxa"/>
          </w:tcPr>
          <w:p w:rsidR="009B582C" w:rsidRPr="008D7F57" w:rsidRDefault="006871E4" w:rsidP="008D7F57">
            <w:pPr>
              <w:spacing w:before="60" w:after="60" w:line="240" w:lineRule="auto"/>
              <w:rPr>
                <w:rFonts w:eastAsia="Calibri" w:cs="Calibri"/>
                <w:b/>
                <w:sz w:val="20"/>
                <w:szCs w:val="20"/>
              </w:rPr>
            </w:pPr>
            <w:r w:rsidRPr="008D7F57">
              <w:rPr>
                <w:rFonts w:eastAsia="Calibri" w:cs="Calibri"/>
                <w:b/>
                <w:sz w:val="20"/>
                <w:szCs w:val="20"/>
              </w:rPr>
              <w:t>Component</w:t>
            </w:r>
          </w:p>
        </w:tc>
        <w:tc>
          <w:tcPr>
            <w:tcW w:w="1905" w:type="dxa"/>
          </w:tcPr>
          <w:p w:rsidR="009B582C" w:rsidRPr="008D7F57" w:rsidRDefault="006871E4" w:rsidP="008D7F57">
            <w:pPr>
              <w:spacing w:before="60" w:after="60" w:line="240" w:lineRule="auto"/>
              <w:rPr>
                <w:rFonts w:eastAsia="Calibri" w:cs="Calibri"/>
                <w:b/>
                <w:sz w:val="20"/>
                <w:szCs w:val="20"/>
              </w:rPr>
            </w:pPr>
            <w:r w:rsidRPr="008D7F57">
              <w:rPr>
                <w:rFonts w:eastAsia="Calibri" w:cs="Calibri"/>
                <w:b/>
                <w:sz w:val="20"/>
                <w:szCs w:val="20"/>
              </w:rPr>
              <w:t>Weightage</w:t>
            </w:r>
          </w:p>
        </w:tc>
      </w:tr>
      <w:tr w:rsidR="009B582C" w:rsidRPr="008D7F57">
        <w:tc>
          <w:tcPr>
            <w:tcW w:w="709" w:type="dxa"/>
          </w:tcPr>
          <w:p w:rsidR="009B582C" w:rsidRPr="008D7F57" w:rsidRDefault="006871E4" w:rsidP="008D7F57">
            <w:pPr>
              <w:spacing w:before="60" w:after="60" w:line="240" w:lineRule="auto"/>
              <w:rPr>
                <w:rFonts w:eastAsia="Calibri" w:cs="Calibri"/>
                <w:sz w:val="20"/>
                <w:szCs w:val="20"/>
              </w:rPr>
            </w:pPr>
            <w:r w:rsidRPr="008D7F57">
              <w:rPr>
                <w:rFonts w:eastAsia="Calibri" w:cs="Calibri"/>
                <w:sz w:val="20"/>
                <w:szCs w:val="20"/>
              </w:rPr>
              <w:t>A</w:t>
            </w:r>
          </w:p>
        </w:tc>
        <w:tc>
          <w:tcPr>
            <w:tcW w:w="6521" w:type="dxa"/>
          </w:tcPr>
          <w:p w:rsidR="009B582C" w:rsidRPr="008D7F57" w:rsidRDefault="006871E4" w:rsidP="008D7F57">
            <w:pPr>
              <w:spacing w:before="60" w:after="60" w:line="240" w:lineRule="auto"/>
              <w:rPr>
                <w:rFonts w:eastAsia="Calibri" w:cs="Calibri"/>
                <w:sz w:val="20"/>
                <w:szCs w:val="20"/>
              </w:rPr>
            </w:pPr>
            <w:r w:rsidRPr="008D7F57">
              <w:rPr>
                <w:rFonts w:eastAsia="Calibri" w:cs="Calibri"/>
                <w:b/>
                <w:sz w:val="20"/>
                <w:szCs w:val="20"/>
              </w:rPr>
              <w:t xml:space="preserve">Continuous Evaluation Component (Project report preparation or analysis, comparative analysis of report of similar projects, preparation of project appraisal report or </w:t>
            </w:r>
            <w:r w:rsidRPr="008D7F57">
              <w:rPr>
                <w:rFonts w:eastAsia="Calibri" w:cs="Calibri"/>
                <w:sz w:val="20"/>
                <w:szCs w:val="20"/>
              </w:rPr>
              <w:t>presentation/ assignment/ Quizzes / Class Participation etc</w:t>
            </w:r>
            <w:r w:rsidRPr="008D7F57">
              <w:rPr>
                <w:rFonts w:eastAsia="Calibri" w:cs="Calibri"/>
                <w:b/>
                <w:sz w:val="20"/>
                <w:szCs w:val="20"/>
              </w:rPr>
              <w:t xml:space="preserve">) </w:t>
            </w:r>
          </w:p>
        </w:tc>
        <w:tc>
          <w:tcPr>
            <w:tcW w:w="1905" w:type="dxa"/>
          </w:tcPr>
          <w:p w:rsidR="009B582C" w:rsidRPr="008D7F57" w:rsidRDefault="006871E4" w:rsidP="008D7F57">
            <w:pPr>
              <w:spacing w:before="60" w:after="60" w:line="240" w:lineRule="auto"/>
              <w:rPr>
                <w:rFonts w:eastAsia="Calibri" w:cs="Calibri"/>
                <w:sz w:val="20"/>
                <w:szCs w:val="20"/>
              </w:rPr>
            </w:pPr>
            <w:r w:rsidRPr="008D7F57">
              <w:rPr>
                <w:rFonts w:eastAsia="Calibri" w:cs="Calibri"/>
                <w:b/>
                <w:sz w:val="20"/>
                <w:szCs w:val="20"/>
              </w:rPr>
              <w:t>20%</w:t>
            </w:r>
          </w:p>
        </w:tc>
      </w:tr>
      <w:tr w:rsidR="009B582C" w:rsidRPr="008D7F57">
        <w:tc>
          <w:tcPr>
            <w:tcW w:w="709" w:type="dxa"/>
          </w:tcPr>
          <w:p w:rsidR="009B582C" w:rsidRPr="008D7F57" w:rsidRDefault="006871E4" w:rsidP="008D7F57">
            <w:pPr>
              <w:spacing w:before="60" w:after="60" w:line="240" w:lineRule="auto"/>
              <w:rPr>
                <w:rFonts w:eastAsia="Calibri" w:cs="Calibri"/>
                <w:sz w:val="20"/>
                <w:szCs w:val="20"/>
              </w:rPr>
            </w:pPr>
            <w:r w:rsidRPr="008D7F57">
              <w:rPr>
                <w:rFonts w:eastAsia="Calibri" w:cs="Calibri"/>
                <w:sz w:val="20"/>
                <w:szCs w:val="20"/>
              </w:rPr>
              <w:t>B</w:t>
            </w:r>
          </w:p>
        </w:tc>
        <w:tc>
          <w:tcPr>
            <w:tcW w:w="6521" w:type="dxa"/>
          </w:tcPr>
          <w:p w:rsidR="009B582C" w:rsidRPr="008D7F57" w:rsidRDefault="006871E4" w:rsidP="008D7F57">
            <w:pPr>
              <w:spacing w:before="60" w:after="60" w:line="240" w:lineRule="auto"/>
              <w:rPr>
                <w:rFonts w:eastAsia="Calibri" w:cs="Calibri"/>
                <w:sz w:val="20"/>
                <w:szCs w:val="20"/>
              </w:rPr>
            </w:pPr>
            <w:r w:rsidRPr="008D7F57">
              <w:rPr>
                <w:rFonts w:eastAsia="Calibri" w:cs="Calibri"/>
                <w:b/>
                <w:sz w:val="20"/>
                <w:szCs w:val="20"/>
              </w:rPr>
              <w:t xml:space="preserve">Internal Assessment </w:t>
            </w:r>
          </w:p>
        </w:tc>
        <w:tc>
          <w:tcPr>
            <w:tcW w:w="1905" w:type="dxa"/>
          </w:tcPr>
          <w:p w:rsidR="009B582C" w:rsidRPr="008D7F57" w:rsidRDefault="006871E4" w:rsidP="008D7F57">
            <w:pPr>
              <w:spacing w:before="60" w:after="60" w:line="240" w:lineRule="auto"/>
              <w:rPr>
                <w:rFonts w:eastAsia="Calibri" w:cs="Calibri"/>
                <w:sz w:val="20"/>
                <w:szCs w:val="20"/>
              </w:rPr>
            </w:pPr>
            <w:r w:rsidRPr="008D7F57">
              <w:rPr>
                <w:rFonts w:eastAsia="Calibri" w:cs="Calibri"/>
                <w:b/>
                <w:sz w:val="20"/>
                <w:szCs w:val="20"/>
              </w:rPr>
              <w:t xml:space="preserve">30%   </w:t>
            </w:r>
          </w:p>
        </w:tc>
      </w:tr>
      <w:tr w:rsidR="009B582C" w:rsidRPr="008D7F57">
        <w:tc>
          <w:tcPr>
            <w:tcW w:w="709" w:type="dxa"/>
          </w:tcPr>
          <w:p w:rsidR="009B582C" w:rsidRPr="008D7F57" w:rsidRDefault="006871E4" w:rsidP="008D7F57">
            <w:pPr>
              <w:spacing w:before="60" w:after="60" w:line="240" w:lineRule="auto"/>
              <w:rPr>
                <w:rFonts w:eastAsia="Calibri" w:cs="Calibri"/>
                <w:sz w:val="20"/>
                <w:szCs w:val="20"/>
              </w:rPr>
            </w:pPr>
            <w:r w:rsidRPr="008D7F57">
              <w:rPr>
                <w:rFonts w:eastAsia="Calibri" w:cs="Calibri"/>
                <w:sz w:val="20"/>
                <w:szCs w:val="20"/>
              </w:rPr>
              <w:t>C</w:t>
            </w:r>
          </w:p>
        </w:tc>
        <w:tc>
          <w:tcPr>
            <w:tcW w:w="6521" w:type="dxa"/>
          </w:tcPr>
          <w:p w:rsidR="009B582C" w:rsidRPr="008D7F57" w:rsidRDefault="006871E4" w:rsidP="008D7F57">
            <w:pPr>
              <w:spacing w:before="60" w:after="60" w:line="240" w:lineRule="auto"/>
              <w:rPr>
                <w:rFonts w:eastAsia="Calibri" w:cs="Calibri"/>
                <w:b/>
                <w:sz w:val="20"/>
                <w:szCs w:val="20"/>
              </w:rPr>
            </w:pPr>
            <w:r w:rsidRPr="008D7F57">
              <w:rPr>
                <w:rFonts w:eastAsia="Calibri" w:cs="Calibri"/>
                <w:b/>
                <w:sz w:val="20"/>
                <w:szCs w:val="20"/>
              </w:rPr>
              <w:t>End-Semester Examination (External Assessment)</w:t>
            </w:r>
          </w:p>
        </w:tc>
        <w:tc>
          <w:tcPr>
            <w:tcW w:w="1905" w:type="dxa"/>
          </w:tcPr>
          <w:p w:rsidR="009B582C" w:rsidRPr="008D7F57" w:rsidRDefault="006871E4" w:rsidP="008D7F57">
            <w:pPr>
              <w:spacing w:before="60" w:after="60" w:line="240" w:lineRule="auto"/>
              <w:rPr>
                <w:rFonts w:eastAsia="Calibri" w:cs="Calibri"/>
                <w:sz w:val="20"/>
                <w:szCs w:val="20"/>
              </w:rPr>
            </w:pPr>
            <w:r w:rsidRPr="008D7F57">
              <w:rPr>
                <w:rFonts w:eastAsia="Calibri" w:cs="Calibri"/>
                <w:b/>
                <w:sz w:val="20"/>
                <w:szCs w:val="20"/>
              </w:rPr>
              <w:t>50%</w:t>
            </w:r>
          </w:p>
        </w:tc>
      </w:tr>
    </w:tbl>
    <w:p w:rsidR="009B582C" w:rsidRPr="008D7F57" w:rsidRDefault="009B582C" w:rsidP="008D7F57">
      <w:pPr>
        <w:spacing w:before="60" w:after="60" w:line="240" w:lineRule="auto"/>
        <w:rPr>
          <w:rFonts w:eastAsia="Calibri" w:cs="Calibri"/>
          <w:sz w:val="20"/>
          <w:szCs w:val="20"/>
        </w:rPr>
      </w:pPr>
    </w:p>
    <w:p w:rsidR="009B582C" w:rsidRPr="008D7F57" w:rsidRDefault="006871E4" w:rsidP="008D7F57">
      <w:pPr>
        <w:spacing w:before="60" w:after="60" w:line="240" w:lineRule="auto"/>
        <w:rPr>
          <w:rFonts w:eastAsia="Calibri" w:cs="Calibri"/>
          <w:b/>
          <w:sz w:val="20"/>
          <w:szCs w:val="20"/>
        </w:rPr>
      </w:pPr>
      <w:r w:rsidRPr="008D7F57">
        <w:rPr>
          <w:rFonts w:eastAsia="Calibri" w:cs="Calibri"/>
          <w:b/>
          <w:sz w:val="20"/>
          <w:szCs w:val="20"/>
        </w:rPr>
        <w:t>SUGGESTED READINGS:</w:t>
      </w:r>
    </w:p>
    <w:p w:rsidR="009B582C" w:rsidRPr="008D7F57" w:rsidRDefault="006871E4" w:rsidP="008D7F57">
      <w:pPr>
        <w:spacing w:after="0" w:line="240" w:lineRule="auto"/>
        <w:rPr>
          <w:rFonts w:eastAsia="Calibri" w:cs="Calibri"/>
          <w:b/>
          <w:sz w:val="20"/>
          <w:szCs w:val="20"/>
        </w:rPr>
      </w:pPr>
      <w:r w:rsidRPr="008D7F57">
        <w:rPr>
          <w:rFonts w:eastAsia="Calibri" w:cs="Calibri"/>
          <w:b/>
          <w:sz w:val="20"/>
          <w:szCs w:val="20"/>
        </w:rPr>
        <w:t>Text Books:</w:t>
      </w:r>
    </w:p>
    <w:p w:rsidR="009B582C" w:rsidRPr="008D7F57" w:rsidRDefault="009B582C" w:rsidP="008D7F57">
      <w:pPr>
        <w:spacing w:after="0" w:line="240" w:lineRule="auto"/>
        <w:rPr>
          <w:rFonts w:eastAsia="Calibri" w:cs="Calibri"/>
          <w:b/>
          <w:sz w:val="20"/>
          <w:szCs w:val="20"/>
        </w:rPr>
      </w:pPr>
    </w:p>
    <w:tbl>
      <w:tblPr>
        <w:tblStyle w:val="a2"/>
        <w:tblW w:w="9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
        <w:gridCol w:w="2011"/>
        <w:gridCol w:w="2788"/>
        <w:gridCol w:w="2322"/>
        <w:gridCol w:w="1615"/>
      </w:tblGrid>
      <w:tr w:rsidR="009B582C" w:rsidRPr="008D7F57">
        <w:trPr>
          <w:trHeight w:val="557"/>
        </w:trPr>
        <w:tc>
          <w:tcPr>
            <w:tcW w:w="844" w:type="dxa"/>
          </w:tcPr>
          <w:p w:rsidR="009B582C" w:rsidRPr="008D7F57" w:rsidRDefault="006871E4" w:rsidP="008D7F57">
            <w:pPr>
              <w:spacing w:after="0" w:line="240" w:lineRule="auto"/>
              <w:rPr>
                <w:rFonts w:eastAsia="Calibri" w:cs="Calibri"/>
                <w:sz w:val="20"/>
                <w:szCs w:val="20"/>
              </w:rPr>
            </w:pPr>
            <w:r w:rsidRPr="008D7F57">
              <w:rPr>
                <w:rFonts w:eastAsia="Calibri" w:cs="Calibri"/>
                <w:b/>
                <w:sz w:val="20"/>
                <w:szCs w:val="20"/>
              </w:rPr>
              <w:t>Sr. No</w:t>
            </w:r>
          </w:p>
        </w:tc>
        <w:tc>
          <w:tcPr>
            <w:tcW w:w="2011" w:type="dxa"/>
          </w:tcPr>
          <w:p w:rsidR="009B582C" w:rsidRPr="008D7F57" w:rsidRDefault="006871E4" w:rsidP="008D7F57">
            <w:pPr>
              <w:spacing w:after="0" w:line="240" w:lineRule="auto"/>
              <w:rPr>
                <w:rFonts w:eastAsia="Calibri" w:cs="Calibri"/>
                <w:sz w:val="20"/>
                <w:szCs w:val="20"/>
              </w:rPr>
            </w:pPr>
            <w:r w:rsidRPr="008D7F57">
              <w:rPr>
                <w:rFonts w:eastAsia="Calibri" w:cs="Calibri"/>
                <w:b/>
                <w:sz w:val="20"/>
                <w:szCs w:val="20"/>
              </w:rPr>
              <w:t>Author/s</w:t>
            </w:r>
          </w:p>
        </w:tc>
        <w:tc>
          <w:tcPr>
            <w:tcW w:w="2788" w:type="dxa"/>
          </w:tcPr>
          <w:p w:rsidR="009B582C" w:rsidRPr="008D7F57" w:rsidRDefault="006871E4" w:rsidP="008D7F57">
            <w:pPr>
              <w:spacing w:after="0" w:line="240" w:lineRule="auto"/>
              <w:rPr>
                <w:rFonts w:eastAsia="Calibri" w:cs="Calibri"/>
                <w:sz w:val="20"/>
                <w:szCs w:val="20"/>
              </w:rPr>
            </w:pPr>
            <w:r w:rsidRPr="008D7F57">
              <w:rPr>
                <w:rFonts w:eastAsia="Calibri" w:cs="Calibri"/>
                <w:b/>
                <w:sz w:val="20"/>
                <w:szCs w:val="20"/>
              </w:rPr>
              <w:t xml:space="preserve">Name of the Book </w:t>
            </w:r>
            <w:r w:rsidRPr="008D7F57">
              <w:rPr>
                <w:rFonts w:eastAsia="Calibri" w:cs="Calibri"/>
                <w:b/>
                <w:sz w:val="20"/>
                <w:szCs w:val="20"/>
              </w:rPr>
              <w:tab/>
            </w:r>
          </w:p>
        </w:tc>
        <w:tc>
          <w:tcPr>
            <w:tcW w:w="2322" w:type="dxa"/>
          </w:tcPr>
          <w:p w:rsidR="009B582C" w:rsidRPr="008D7F57" w:rsidRDefault="006871E4" w:rsidP="008D7F57">
            <w:pPr>
              <w:spacing w:after="0" w:line="240" w:lineRule="auto"/>
              <w:rPr>
                <w:rFonts w:eastAsia="Calibri" w:cs="Calibri"/>
                <w:sz w:val="20"/>
                <w:szCs w:val="20"/>
              </w:rPr>
            </w:pPr>
            <w:r w:rsidRPr="008D7F57">
              <w:rPr>
                <w:rFonts w:eastAsia="Calibri" w:cs="Calibri"/>
                <w:b/>
                <w:sz w:val="20"/>
                <w:szCs w:val="20"/>
              </w:rPr>
              <w:t>Publisher</w:t>
            </w:r>
          </w:p>
        </w:tc>
        <w:tc>
          <w:tcPr>
            <w:tcW w:w="1615" w:type="dxa"/>
          </w:tcPr>
          <w:p w:rsidR="009B582C" w:rsidRPr="008D7F57" w:rsidRDefault="006871E4" w:rsidP="008D7F57">
            <w:pPr>
              <w:spacing w:after="0" w:line="240" w:lineRule="auto"/>
              <w:rPr>
                <w:rFonts w:eastAsia="Calibri" w:cs="Calibri"/>
                <w:b/>
                <w:sz w:val="20"/>
                <w:szCs w:val="20"/>
              </w:rPr>
            </w:pPr>
            <w:r w:rsidRPr="008D7F57">
              <w:rPr>
                <w:rFonts w:eastAsia="Calibri" w:cs="Calibri"/>
                <w:b/>
                <w:sz w:val="20"/>
                <w:szCs w:val="20"/>
              </w:rPr>
              <w:t xml:space="preserve">Edition and  Year </w:t>
            </w:r>
          </w:p>
          <w:p w:rsidR="009B582C" w:rsidRPr="008D7F57" w:rsidRDefault="009B582C" w:rsidP="008D7F57">
            <w:pPr>
              <w:spacing w:after="0" w:line="240" w:lineRule="auto"/>
              <w:rPr>
                <w:rFonts w:eastAsia="Calibri" w:cs="Calibri"/>
                <w:sz w:val="20"/>
                <w:szCs w:val="20"/>
              </w:rPr>
            </w:pPr>
          </w:p>
        </w:tc>
      </w:tr>
      <w:tr w:rsidR="009B582C" w:rsidRPr="008D7F57">
        <w:tc>
          <w:tcPr>
            <w:tcW w:w="844" w:type="dxa"/>
          </w:tcPr>
          <w:p w:rsidR="009B582C" w:rsidRPr="008D7F57" w:rsidRDefault="006871E4" w:rsidP="008D7F57">
            <w:pPr>
              <w:spacing w:after="0" w:line="240" w:lineRule="auto"/>
              <w:rPr>
                <w:rFonts w:eastAsia="Calibri" w:cs="Calibri"/>
                <w:b/>
                <w:sz w:val="20"/>
                <w:szCs w:val="20"/>
              </w:rPr>
            </w:pPr>
            <w:r w:rsidRPr="008D7F57">
              <w:rPr>
                <w:rFonts w:eastAsia="Calibri" w:cs="Calibri"/>
                <w:b/>
                <w:sz w:val="20"/>
                <w:szCs w:val="20"/>
              </w:rPr>
              <w:t>T-01</w:t>
            </w:r>
          </w:p>
          <w:p w:rsidR="009B582C" w:rsidRPr="008D7F57" w:rsidRDefault="009B582C" w:rsidP="008D7F57">
            <w:pPr>
              <w:spacing w:after="0" w:line="240" w:lineRule="auto"/>
              <w:rPr>
                <w:rFonts w:eastAsia="Calibri" w:cs="Calibri"/>
                <w:sz w:val="20"/>
                <w:szCs w:val="20"/>
              </w:rPr>
            </w:pPr>
          </w:p>
        </w:tc>
        <w:tc>
          <w:tcPr>
            <w:tcW w:w="2011" w:type="dxa"/>
          </w:tcPr>
          <w:p w:rsidR="009B582C" w:rsidRPr="008D7F57" w:rsidRDefault="006871E4" w:rsidP="008D7F57">
            <w:pPr>
              <w:spacing w:after="0" w:line="240" w:lineRule="auto"/>
              <w:rPr>
                <w:rFonts w:eastAsia="Calibri" w:cs="Calibri"/>
                <w:sz w:val="20"/>
                <w:szCs w:val="20"/>
              </w:rPr>
            </w:pPr>
            <w:r w:rsidRPr="008D7F57">
              <w:rPr>
                <w:rFonts w:eastAsia="Calibri" w:cs="Calibri"/>
                <w:sz w:val="20"/>
                <w:szCs w:val="20"/>
              </w:rPr>
              <w:t>Prasana Chandra</w:t>
            </w:r>
          </w:p>
        </w:tc>
        <w:tc>
          <w:tcPr>
            <w:tcW w:w="2788" w:type="dxa"/>
          </w:tcPr>
          <w:p w:rsidR="009B582C" w:rsidRPr="008D7F57" w:rsidRDefault="006871E4" w:rsidP="008D7F57">
            <w:pPr>
              <w:spacing w:after="0" w:line="240" w:lineRule="auto"/>
              <w:rPr>
                <w:rFonts w:eastAsia="Calibri" w:cs="Calibri"/>
                <w:sz w:val="20"/>
                <w:szCs w:val="20"/>
              </w:rPr>
            </w:pPr>
            <w:r w:rsidRPr="008D7F57">
              <w:rPr>
                <w:rFonts w:eastAsia="Calibri" w:cs="Calibri"/>
                <w:sz w:val="20"/>
                <w:szCs w:val="20"/>
              </w:rPr>
              <w:t>Projects: Planning, Analysis, Selection, Financing, Implementation &amp; Review</w:t>
            </w:r>
          </w:p>
        </w:tc>
        <w:tc>
          <w:tcPr>
            <w:tcW w:w="2322" w:type="dxa"/>
          </w:tcPr>
          <w:p w:rsidR="009B582C" w:rsidRPr="008D7F57" w:rsidRDefault="006871E4" w:rsidP="008D7F57">
            <w:pPr>
              <w:spacing w:after="0" w:line="240" w:lineRule="auto"/>
              <w:rPr>
                <w:rFonts w:eastAsia="Calibri" w:cs="Calibri"/>
                <w:sz w:val="20"/>
                <w:szCs w:val="20"/>
              </w:rPr>
            </w:pPr>
            <w:r w:rsidRPr="008D7F57">
              <w:rPr>
                <w:rFonts w:eastAsia="Calibri" w:cs="Calibri"/>
                <w:sz w:val="20"/>
                <w:szCs w:val="20"/>
              </w:rPr>
              <w:t>Tata Mc Grawhill Publishing house</w:t>
            </w:r>
          </w:p>
        </w:tc>
        <w:tc>
          <w:tcPr>
            <w:tcW w:w="1615" w:type="dxa"/>
          </w:tcPr>
          <w:p w:rsidR="009B582C" w:rsidRPr="008D7F57" w:rsidRDefault="006871E4" w:rsidP="008D7F57">
            <w:pPr>
              <w:spacing w:after="0" w:line="240" w:lineRule="auto"/>
              <w:rPr>
                <w:rFonts w:eastAsia="Calibri" w:cs="Calibri"/>
                <w:sz w:val="20"/>
                <w:szCs w:val="20"/>
              </w:rPr>
            </w:pPr>
            <w:r w:rsidRPr="008D7F57">
              <w:rPr>
                <w:rFonts w:eastAsia="Calibri" w:cs="Calibri"/>
                <w:sz w:val="20"/>
                <w:szCs w:val="20"/>
              </w:rPr>
              <w:t>9th edition,2019</w:t>
            </w:r>
          </w:p>
        </w:tc>
      </w:tr>
      <w:tr w:rsidR="009B582C" w:rsidRPr="008D7F57">
        <w:tc>
          <w:tcPr>
            <w:tcW w:w="844" w:type="dxa"/>
          </w:tcPr>
          <w:p w:rsidR="009B582C" w:rsidRPr="008D7F57" w:rsidRDefault="006871E4" w:rsidP="008D7F57">
            <w:pPr>
              <w:spacing w:after="0" w:line="240" w:lineRule="auto"/>
              <w:rPr>
                <w:rFonts w:eastAsia="Calibri" w:cs="Calibri"/>
                <w:b/>
                <w:sz w:val="20"/>
                <w:szCs w:val="20"/>
              </w:rPr>
            </w:pPr>
            <w:r w:rsidRPr="008D7F57">
              <w:rPr>
                <w:rFonts w:eastAsia="Calibri" w:cs="Calibri"/>
                <w:b/>
                <w:sz w:val="20"/>
                <w:szCs w:val="20"/>
              </w:rPr>
              <w:t>T-02</w:t>
            </w:r>
          </w:p>
        </w:tc>
        <w:tc>
          <w:tcPr>
            <w:tcW w:w="2011" w:type="dxa"/>
          </w:tcPr>
          <w:p w:rsidR="009B582C" w:rsidRPr="008D7F57" w:rsidRDefault="006871E4" w:rsidP="008D7F57">
            <w:pPr>
              <w:spacing w:after="0" w:line="240" w:lineRule="auto"/>
              <w:rPr>
                <w:rFonts w:eastAsia="Calibri" w:cs="Calibri"/>
                <w:sz w:val="20"/>
                <w:szCs w:val="20"/>
              </w:rPr>
            </w:pPr>
            <w:r w:rsidRPr="008D7F57">
              <w:rPr>
                <w:rFonts w:eastAsia="Calibri" w:cs="Calibri"/>
                <w:sz w:val="20"/>
                <w:szCs w:val="20"/>
              </w:rPr>
              <w:t>Sitangshu Khatua</w:t>
            </w:r>
          </w:p>
        </w:tc>
        <w:tc>
          <w:tcPr>
            <w:tcW w:w="2788" w:type="dxa"/>
          </w:tcPr>
          <w:p w:rsidR="009B582C" w:rsidRPr="008D7F57" w:rsidRDefault="006871E4" w:rsidP="008D7F57">
            <w:pPr>
              <w:spacing w:line="240" w:lineRule="auto"/>
              <w:rPr>
                <w:rFonts w:eastAsia="Calibri" w:cs="Calibri"/>
                <w:sz w:val="20"/>
                <w:szCs w:val="20"/>
              </w:rPr>
            </w:pPr>
            <w:r w:rsidRPr="008D7F57">
              <w:rPr>
                <w:rFonts w:eastAsia="Calibri" w:cs="Calibri"/>
                <w:sz w:val="20"/>
                <w:szCs w:val="20"/>
              </w:rPr>
              <w:t>Project Management and Appraisal</w:t>
            </w:r>
          </w:p>
          <w:p w:rsidR="009B582C" w:rsidRPr="008D7F57" w:rsidRDefault="009B582C" w:rsidP="008D7F57">
            <w:pPr>
              <w:spacing w:after="0" w:line="240" w:lineRule="auto"/>
              <w:rPr>
                <w:rFonts w:eastAsia="Calibri" w:cs="Calibri"/>
                <w:sz w:val="20"/>
                <w:szCs w:val="20"/>
              </w:rPr>
            </w:pPr>
          </w:p>
        </w:tc>
        <w:tc>
          <w:tcPr>
            <w:tcW w:w="2322" w:type="dxa"/>
          </w:tcPr>
          <w:p w:rsidR="009B582C" w:rsidRPr="008D7F57" w:rsidRDefault="006871E4" w:rsidP="008D7F57">
            <w:pPr>
              <w:spacing w:line="240" w:lineRule="auto"/>
              <w:rPr>
                <w:rFonts w:eastAsia="Calibri" w:cs="Calibri"/>
                <w:sz w:val="20"/>
                <w:szCs w:val="20"/>
              </w:rPr>
            </w:pPr>
            <w:r w:rsidRPr="008D7F57">
              <w:rPr>
                <w:rFonts w:eastAsia="Calibri" w:cs="Calibri"/>
                <w:sz w:val="20"/>
                <w:szCs w:val="20"/>
              </w:rPr>
              <w:t>Oxford</w:t>
            </w:r>
          </w:p>
          <w:p w:rsidR="009B582C" w:rsidRPr="008D7F57" w:rsidRDefault="009B582C" w:rsidP="008D7F57">
            <w:pPr>
              <w:spacing w:after="0" w:line="240" w:lineRule="auto"/>
              <w:rPr>
                <w:rFonts w:eastAsia="Calibri" w:cs="Calibri"/>
                <w:sz w:val="20"/>
                <w:szCs w:val="20"/>
              </w:rPr>
            </w:pPr>
          </w:p>
        </w:tc>
        <w:tc>
          <w:tcPr>
            <w:tcW w:w="1615" w:type="dxa"/>
          </w:tcPr>
          <w:p w:rsidR="009B582C" w:rsidRPr="008D7F57" w:rsidRDefault="006871E4" w:rsidP="008D7F57">
            <w:pPr>
              <w:spacing w:after="0" w:line="240" w:lineRule="auto"/>
              <w:rPr>
                <w:rFonts w:eastAsia="Calibri" w:cs="Calibri"/>
                <w:sz w:val="20"/>
                <w:szCs w:val="20"/>
              </w:rPr>
            </w:pPr>
            <w:r w:rsidRPr="008D7F57">
              <w:rPr>
                <w:rFonts w:eastAsia="Calibri" w:cs="Calibri"/>
                <w:sz w:val="20"/>
                <w:szCs w:val="20"/>
              </w:rPr>
              <w:t>1</w:t>
            </w:r>
            <w:r w:rsidRPr="008D7F57">
              <w:rPr>
                <w:rFonts w:eastAsia="Calibri" w:cs="Calibri"/>
                <w:sz w:val="20"/>
                <w:szCs w:val="20"/>
                <w:vertAlign w:val="superscript"/>
              </w:rPr>
              <w:t>st</w:t>
            </w:r>
            <w:r w:rsidRPr="008D7F57">
              <w:rPr>
                <w:rFonts w:eastAsia="Calibri" w:cs="Calibri"/>
                <w:sz w:val="20"/>
                <w:szCs w:val="20"/>
              </w:rPr>
              <w:t xml:space="preserve"> edition, 2011</w:t>
            </w:r>
          </w:p>
        </w:tc>
      </w:tr>
      <w:tr w:rsidR="009B582C" w:rsidRPr="008D7F57">
        <w:tc>
          <w:tcPr>
            <w:tcW w:w="844" w:type="dxa"/>
          </w:tcPr>
          <w:p w:rsidR="009B582C" w:rsidRPr="008D7F57" w:rsidRDefault="006871E4" w:rsidP="008D7F57">
            <w:pPr>
              <w:spacing w:after="0" w:line="240" w:lineRule="auto"/>
              <w:rPr>
                <w:rFonts w:eastAsia="Calibri" w:cs="Calibri"/>
                <w:b/>
                <w:sz w:val="20"/>
                <w:szCs w:val="20"/>
              </w:rPr>
            </w:pPr>
            <w:r w:rsidRPr="008D7F57">
              <w:rPr>
                <w:rFonts w:eastAsia="Calibri" w:cs="Calibri"/>
                <w:b/>
                <w:sz w:val="20"/>
                <w:szCs w:val="20"/>
              </w:rPr>
              <w:t>T-03</w:t>
            </w:r>
          </w:p>
        </w:tc>
        <w:tc>
          <w:tcPr>
            <w:tcW w:w="2011" w:type="dxa"/>
          </w:tcPr>
          <w:p w:rsidR="009B582C" w:rsidRPr="008D7F57" w:rsidRDefault="006871E4" w:rsidP="008D7F57">
            <w:pPr>
              <w:spacing w:after="0" w:line="240" w:lineRule="auto"/>
              <w:rPr>
                <w:rFonts w:eastAsia="Calibri" w:cs="Calibri"/>
                <w:sz w:val="20"/>
                <w:szCs w:val="20"/>
              </w:rPr>
            </w:pPr>
            <w:r w:rsidRPr="008D7F57">
              <w:rPr>
                <w:rFonts w:eastAsia="Calibri" w:cs="Calibri"/>
                <w:sz w:val="20"/>
                <w:szCs w:val="20"/>
              </w:rPr>
              <w:t xml:space="preserve">Stefano, Gatti.  </w:t>
            </w:r>
          </w:p>
        </w:tc>
        <w:tc>
          <w:tcPr>
            <w:tcW w:w="2788" w:type="dxa"/>
          </w:tcPr>
          <w:p w:rsidR="009B582C" w:rsidRPr="008D7F57" w:rsidRDefault="006871E4" w:rsidP="008D7F57">
            <w:pPr>
              <w:spacing w:after="0" w:line="240" w:lineRule="auto"/>
              <w:rPr>
                <w:rFonts w:eastAsia="Calibri" w:cs="Calibri"/>
                <w:sz w:val="20"/>
                <w:szCs w:val="20"/>
              </w:rPr>
            </w:pPr>
            <w:r w:rsidRPr="008D7F57">
              <w:rPr>
                <w:rFonts w:eastAsia="Calibri" w:cs="Calibri"/>
                <w:sz w:val="20"/>
                <w:szCs w:val="20"/>
              </w:rPr>
              <w:t xml:space="preserve">Project finance in theory and practice – Designing structuring and financing private and public projects.   </w:t>
            </w:r>
          </w:p>
        </w:tc>
        <w:tc>
          <w:tcPr>
            <w:tcW w:w="2322" w:type="dxa"/>
          </w:tcPr>
          <w:p w:rsidR="009B582C" w:rsidRPr="008D7F57" w:rsidRDefault="006871E4" w:rsidP="008D7F57">
            <w:pPr>
              <w:spacing w:after="0" w:line="240" w:lineRule="auto"/>
              <w:rPr>
                <w:rFonts w:eastAsia="Calibri" w:cs="Calibri"/>
                <w:sz w:val="20"/>
                <w:szCs w:val="20"/>
              </w:rPr>
            </w:pPr>
            <w:r w:rsidRPr="008D7F57">
              <w:rPr>
                <w:rFonts w:eastAsia="Calibri" w:cs="Calibri"/>
                <w:sz w:val="20"/>
                <w:szCs w:val="20"/>
              </w:rPr>
              <w:t xml:space="preserve">Academic Press - An imprint of Elsevier </w:t>
            </w:r>
          </w:p>
        </w:tc>
        <w:tc>
          <w:tcPr>
            <w:tcW w:w="1615" w:type="dxa"/>
          </w:tcPr>
          <w:p w:rsidR="009B582C" w:rsidRPr="008D7F57" w:rsidRDefault="006871E4" w:rsidP="008D7F57">
            <w:pPr>
              <w:spacing w:after="0" w:line="240" w:lineRule="auto"/>
              <w:rPr>
                <w:rFonts w:eastAsia="Calibri" w:cs="Calibri"/>
                <w:sz w:val="20"/>
                <w:szCs w:val="20"/>
              </w:rPr>
            </w:pPr>
            <w:r w:rsidRPr="008D7F57">
              <w:rPr>
                <w:rFonts w:eastAsia="Calibri" w:cs="Calibri"/>
                <w:sz w:val="20"/>
                <w:szCs w:val="20"/>
              </w:rPr>
              <w:t>1st edition, 2007</w:t>
            </w:r>
          </w:p>
        </w:tc>
      </w:tr>
    </w:tbl>
    <w:p w:rsidR="009B582C" w:rsidRPr="008D7F57" w:rsidRDefault="009B582C" w:rsidP="008D7F57">
      <w:pPr>
        <w:pBdr>
          <w:top w:val="nil"/>
          <w:left w:val="nil"/>
          <w:bottom w:val="nil"/>
          <w:right w:val="nil"/>
          <w:between w:val="nil"/>
        </w:pBdr>
        <w:spacing w:after="0" w:line="240" w:lineRule="auto"/>
        <w:rPr>
          <w:rFonts w:eastAsia="Calibri" w:cs="Calibri"/>
          <w:b/>
          <w:color w:val="000000"/>
          <w:sz w:val="20"/>
          <w:szCs w:val="20"/>
        </w:rPr>
      </w:pPr>
    </w:p>
    <w:p w:rsidR="009B582C" w:rsidRPr="008D7F57" w:rsidRDefault="009B582C" w:rsidP="008D7F57">
      <w:pPr>
        <w:pBdr>
          <w:top w:val="nil"/>
          <w:left w:val="nil"/>
          <w:bottom w:val="nil"/>
          <w:right w:val="nil"/>
          <w:between w:val="nil"/>
        </w:pBdr>
        <w:spacing w:after="0" w:line="240" w:lineRule="auto"/>
        <w:rPr>
          <w:rFonts w:eastAsia="Calibri" w:cs="Calibri"/>
          <w:b/>
          <w:color w:val="000000"/>
          <w:sz w:val="20"/>
          <w:szCs w:val="20"/>
        </w:rPr>
      </w:pPr>
    </w:p>
    <w:p w:rsidR="009B582C" w:rsidRPr="008D7F57" w:rsidRDefault="009B582C" w:rsidP="008D7F57">
      <w:pPr>
        <w:pBdr>
          <w:top w:val="nil"/>
          <w:left w:val="nil"/>
          <w:bottom w:val="nil"/>
          <w:right w:val="nil"/>
          <w:between w:val="nil"/>
        </w:pBdr>
        <w:spacing w:after="0" w:line="240" w:lineRule="auto"/>
        <w:rPr>
          <w:rFonts w:eastAsia="Calibri" w:cs="Calibri"/>
          <w:b/>
          <w:color w:val="000000"/>
          <w:sz w:val="20"/>
          <w:szCs w:val="20"/>
        </w:rPr>
      </w:pPr>
    </w:p>
    <w:p w:rsidR="009B582C" w:rsidRPr="008D7F57" w:rsidRDefault="009B582C" w:rsidP="008D7F57">
      <w:pPr>
        <w:pBdr>
          <w:top w:val="nil"/>
          <w:left w:val="nil"/>
          <w:bottom w:val="nil"/>
          <w:right w:val="nil"/>
          <w:between w:val="nil"/>
        </w:pBdr>
        <w:spacing w:after="0" w:line="240" w:lineRule="auto"/>
        <w:rPr>
          <w:rFonts w:eastAsia="Calibri" w:cs="Calibri"/>
          <w:b/>
          <w:color w:val="000000"/>
          <w:sz w:val="20"/>
          <w:szCs w:val="20"/>
        </w:rPr>
      </w:pPr>
    </w:p>
    <w:p w:rsidR="009B582C" w:rsidRPr="008D7F57" w:rsidRDefault="009B582C" w:rsidP="008D7F57">
      <w:pPr>
        <w:pBdr>
          <w:top w:val="nil"/>
          <w:left w:val="nil"/>
          <w:bottom w:val="nil"/>
          <w:right w:val="nil"/>
          <w:between w:val="nil"/>
        </w:pBdr>
        <w:spacing w:after="0" w:line="240" w:lineRule="auto"/>
        <w:rPr>
          <w:rFonts w:eastAsia="Calibri" w:cs="Calibri"/>
          <w:b/>
          <w:color w:val="000000"/>
          <w:sz w:val="20"/>
          <w:szCs w:val="20"/>
        </w:rPr>
      </w:pPr>
    </w:p>
    <w:p w:rsidR="009B582C" w:rsidRPr="008D7F57" w:rsidRDefault="009B582C" w:rsidP="008D7F57">
      <w:pPr>
        <w:pBdr>
          <w:top w:val="nil"/>
          <w:left w:val="nil"/>
          <w:bottom w:val="nil"/>
          <w:right w:val="nil"/>
          <w:between w:val="nil"/>
        </w:pBdr>
        <w:spacing w:after="0" w:line="240" w:lineRule="auto"/>
        <w:rPr>
          <w:rFonts w:eastAsia="Calibri" w:cs="Calibri"/>
          <w:b/>
          <w:color w:val="000000"/>
          <w:sz w:val="20"/>
          <w:szCs w:val="20"/>
        </w:rPr>
      </w:pPr>
    </w:p>
    <w:p w:rsidR="009B582C" w:rsidRPr="008D7F57" w:rsidRDefault="009B582C" w:rsidP="008D7F57">
      <w:pPr>
        <w:pBdr>
          <w:top w:val="nil"/>
          <w:left w:val="nil"/>
          <w:bottom w:val="nil"/>
          <w:right w:val="nil"/>
          <w:between w:val="nil"/>
        </w:pBdr>
        <w:spacing w:after="0" w:line="240" w:lineRule="auto"/>
        <w:rPr>
          <w:rFonts w:eastAsia="Calibri" w:cs="Calibri"/>
          <w:b/>
          <w:color w:val="000000"/>
          <w:sz w:val="20"/>
          <w:szCs w:val="20"/>
        </w:rPr>
      </w:pPr>
    </w:p>
    <w:p w:rsidR="009B582C" w:rsidRPr="008D7F57" w:rsidRDefault="009B582C" w:rsidP="008D7F57">
      <w:pPr>
        <w:pBdr>
          <w:top w:val="nil"/>
          <w:left w:val="nil"/>
          <w:bottom w:val="nil"/>
          <w:right w:val="nil"/>
          <w:between w:val="nil"/>
        </w:pBdr>
        <w:spacing w:after="0" w:line="240" w:lineRule="auto"/>
        <w:rPr>
          <w:rFonts w:eastAsia="Calibri" w:cs="Calibri"/>
          <w:b/>
          <w:color w:val="000000"/>
          <w:sz w:val="20"/>
          <w:szCs w:val="20"/>
        </w:rPr>
      </w:pPr>
    </w:p>
    <w:p w:rsidR="009B582C" w:rsidRPr="008D7F57" w:rsidRDefault="006871E4" w:rsidP="008D7F57">
      <w:pPr>
        <w:pBdr>
          <w:top w:val="nil"/>
          <w:left w:val="nil"/>
          <w:bottom w:val="nil"/>
          <w:right w:val="nil"/>
          <w:between w:val="nil"/>
        </w:pBdr>
        <w:spacing w:after="0" w:line="240" w:lineRule="auto"/>
        <w:rPr>
          <w:rFonts w:eastAsia="Calibri" w:cs="Calibri"/>
          <w:b/>
          <w:color w:val="000000"/>
          <w:sz w:val="20"/>
          <w:szCs w:val="20"/>
        </w:rPr>
      </w:pPr>
      <w:r w:rsidRPr="008D7F57">
        <w:rPr>
          <w:rFonts w:eastAsia="Calibri" w:cs="Calibri"/>
          <w:b/>
          <w:color w:val="000000"/>
          <w:sz w:val="20"/>
          <w:szCs w:val="20"/>
        </w:rPr>
        <w:t>Reference Books:</w:t>
      </w:r>
    </w:p>
    <w:p w:rsidR="009B582C" w:rsidRPr="008D7F57" w:rsidRDefault="009B582C" w:rsidP="008D7F57">
      <w:pPr>
        <w:spacing w:line="240" w:lineRule="auto"/>
        <w:rPr>
          <w:rFonts w:eastAsia="Calibri" w:cs="Calibri"/>
          <w:sz w:val="20"/>
          <w:szCs w:val="20"/>
        </w:rPr>
      </w:pPr>
    </w:p>
    <w:tbl>
      <w:tblPr>
        <w:tblStyle w:val="a3"/>
        <w:tblW w:w="9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4"/>
        <w:gridCol w:w="1954"/>
        <w:gridCol w:w="2825"/>
        <w:gridCol w:w="2311"/>
        <w:gridCol w:w="1653"/>
      </w:tblGrid>
      <w:tr w:rsidR="009B582C" w:rsidRPr="008D7F57">
        <w:trPr>
          <w:trHeight w:val="665"/>
        </w:trPr>
        <w:tc>
          <w:tcPr>
            <w:tcW w:w="854" w:type="dxa"/>
          </w:tcPr>
          <w:p w:rsidR="009B582C" w:rsidRPr="008D7F57" w:rsidRDefault="006871E4" w:rsidP="008D7F57">
            <w:pPr>
              <w:spacing w:after="0" w:line="240" w:lineRule="auto"/>
              <w:rPr>
                <w:rFonts w:eastAsia="Calibri" w:cs="Calibri"/>
                <w:sz w:val="20"/>
                <w:szCs w:val="20"/>
              </w:rPr>
            </w:pPr>
            <w:r w:rsidRPr="008D7F57">
              <w:rPr>
                <w:rFonts w:eastAsia="Calibri" w:cs="Calibri"/>
                <w:b/>
                <w:sz w:val="20"/>
                <w:szCs w:val="20"/>
              </w:rPr>
              <w:t>Sr. No</w:t>
            </w:r>
          </w:p>
        </w:tc>
        <w:tc>
          <w:tcPr>
            <w:tcW w:w="1954" w:type="dxa"/>
          </w:tcPr>
          <w:p w:rsidR="009B582C" w:rsidRPr="008D7F57" w:rsidRDefault="006871E4" w:rsidP="008D7F57">
            <w:pPr>
              <w:spacing w:after="0" w:line="240" w:lineRule="auto"/>
              <w:rPr>
                <w:rFonts w:eastAsia="Calibri" w:cs="Calibri"/>
                <w:sz w:val="20"/>
                <w:szCs w:val="20"/>
              </w:rPr>
            </w:pPr>
            <w:r w:rsidRPr="008D7F57">
              <w:rPr>
                <w:rFonts w:eastAsia="Calibri" w:cs="Calibri"/>
                <w:b/>
                <w:sz w:val="20"/>
                <w:szCs w:val="20"/>
              </w:rPr>
              <w:t>Author/s</w:t>
            </w:r>
          </w:p>
        </w:tc>
        <w:tc>
          <w:tcPr>
            <w:tcW w:w="2825" w:type="dxa"/>
          </w:tcPr>
          <w:p w:rsidR="009B582C" w:rsidRPr="008D7F57" w:rsidRDefault="006871E4" w:rsidP="008D7F57">
            <w:pPr>
              <w:spacing w:after="0" w:line="240" w:lineRule="auto"/>
              <w:rPr>
                <w:rFonts w:eastAsia="Calibri" w:cs="Calibri"/>
                <w:sz w:val="20"/>
                <w:szCs w:val="20"/>
              </w:rPr>
            </w:pPr>
            <w:r w:rsidRPr="008D7F57">
              <w:rPr>
                <w:rFonts w:eastAsia="Calibri" w:cs="Calibri"/>
                <w:b/>
                <w:sz w:val="20"/>
                <w:szCs w:val="20"/>
              </w:rPr>
              <w:t xml:space="preserve">Name of the Book </w:t>
            </w:r>
            <w:r w:rsidRPr="008D7F57">
              <w:rPr>
                <w:rFonts w:eastAsia="Calibri" w:cs="Calibri"/>
                <w:b/>
                <w:sz w:val="20"/>
                <w:szCs w:val="20"/>
              </w:rPr>
              <w:tab/>
            </w:r>
          </w:p>
        </w:tc>
        <w:tc>
          <w:tcPr>
            <w:tcW w:w="2311" w:type="dxa"/>
          </w:tcPr>
          <w:p w:rsidR="009B582C" w:rsidRPr="008D7F57" w:rsidRDefault="006871E4" w:rsidP="008D7F57">
            <w:pPr>
              <w:spacing w:after="0" w:line="240" w:lineRule="auto"/>
              <w:rPr>
                <w:rFonts w:eastAsia="Calibri" w:cs="Calibri"/>
                <w:sz w:val="20"/>
                <w:szCs w:val="20"/>
              </w:rPr>
            </w:pPr>
            <w:r w:rsidRPr="008D7F57">
              <w:rPr>
                <w:rFonts w:eastAsia="Calibri" w:cs="Calibri"/>
                <w:b/>
                <w:sz w:val="20"/>
                <w:szCs w:val="20"/>
              </w:rPr>
              <w:t>Publisher</w:t>
            </w:r>
          </w:p>
        </w:tc>
        <w:tc>
          <w:tcPr>
            <w:tcW w:w="1653" w:type="dxa"/>
          </w:tcPr>
          <w:p w:rsidR="009B582C" w:rsidRPr="008D7F57" w:rsidRDefault="006871E4" w:rsidP="008D7F57">
            <w:pPr>
              <w:spacing w:after="0" w:line="240" w:lineRule="auto"/>
              <w:rPr>
                <w:rFonts w:eastAsia="Calibri" w:cs="Calibri"/>
                <w:b/>
                <w:sz w:val="20"/>
                <w:szCs w:val="20"/>
              </w:rPr>
            </w:pPr>
            <w:r w:rsidRPr="008D7F57">
              <w:rPr>
                <w:rFonts w:eastAsia="Calibri" w:cs="Calibri"/>
                <w:b/>
                <w:sz w:val="20"/>
                <w:szCs w:val="20"/>
              </w:rPr>
              <w:t xml:space="preserve">Edition and Year </w:t>
            </w:r>
          </w:p>
          <w:p w:rsidR="009B582C" w:rsidRPr="008D7F57" w:rsidRDefault="009B582C" w:rsidP="008D7F57">
            <w:pPr>
              <w:spacing w:after="0" w:line="240" w:lineRule="auto"/>
              <w:rPr>
                <w:rFonts w:eastAsia="Calibri" w:cs="Calibri"/>
                <w:sz w:val="20"/>
                <w:szCs w:val="20"/>
              </w:rPr>
            </w:pPr>
          </w:p>
        </w:tc>
      </w:tr>
      <w:tr w:rsidR="009B582C" w:rsidRPr="008D7F57">
        <w:tc>
          <w:tcPr>
            <w:tcW w:w="854" w:type="dxa"/>
          </w:tcPr>
          <w:p w:rsidR="009B582C" w:rsidRPr="008D7F57" w:rsidRDefault="006871E4" w:rsidP="008D7F57">
            <w:pPr>
              <w:spacing w:after="0" w:line="240" w:lineRule="auto"/>
              <w:rPr>
                <w:rFonts w:eastAsia="Calibri" w:cs="Calibri"/>
                <w:sz w:val="20"/>
                <w:szCs w:val="20"/>
              </w:rPr>
            </w:pPr>
            <w:r w:rsidRPr="008D7F57">
              <w:rPr>
                <w:rFonts w:eastAsia="Calibri" w:cs="Calibri"/>
                <w:sz w:val="20"/>
                <w:szCs w:val="20"/>
              </w:rPr>
              <w:t>R-01</w:t>
            </w:r>
          </w:p>
        </w:tc>
        <w:tc>
          <w:tcPr>
            <w:tcW w:w="1954" w:type="dxa"/>
          </w:tcPr>
          <w:p w:rsidR="009B582C" w:rsidRPr="008D7F57" w:rsidRDefault="006871E4" w:rsidP="008D7F57">
            <w:pPr>
              <w:spacing w:after="0" w:line="240" w:lineRule="auto"/>
              <w:rPr>
                <w:rFonts w:eastAsia="Calibri" w:cs="Calibri"/>
                <w:b/>
                <w:sz w:val="20"/>
                <w:szCs w:val="20"/>
              </w:rPr>
            </w:pPr>
            <w:r w:rsidRPr="008D7F57">
              <w:rPr>
                <w:rFonts w:cs="Calibri"/>
                <w:sz w:val="20"/>
                <w:szCs w:val="20"/>
              </w:rPr>
              <w:t>Esty, Benjamin.</w:t>
            </w:r>
          </w:p>
        </w:tc>
        <w:tc>
          <w:tcPr>
            <w:tcW w:w="2825" w:type="dxa"/>
          </w:tcPr>
          <w:p w:rsidR="009B582C" w:rsidRPr="008D7F57" w:rsidRDefault="006871E4" w:rsidP="008D7F57">
            <w:pPr>
              <w:spacing w:after="0" w:line="240" w:lineRule="auto"/>
              <w:rPr>
                <w:rFonts w:eastAsia="Calibri" w:cs="Calibri"/>
                <w:b/>
                <w:sz w:val="20"/>
                <w:szCs w:val="20"/>
              </w:rPr>
            </w:pPr>
            <w:r w:rsidRPr="008D7F57">
              <w:rPr>
                <w:rFonts w:cs="Calibri"/>
                <w:sz w:val="20"/>
                <w:szCs w:val="20"/>
              </w:rPr>
              <w:t>Modern Project Finance: A Casebook</w:t>
            </w:r>
          </w:p>
        </w:tc>
        <w:tc>
          <w:tcPr>
            <w:tcW w:w="2311" w:type="dxa"/>
          </w:tcPr>
          <w:p w:rsidR="009B582C" w:rsidRPr="008D7F57" w:rsidRDefault="006871E4" w:rsidP="008D7F57">
            <w:pPr>
              <w:spacing w:after="0" w:line="240" w:lineRule="auto"/>
              <w:rPr>
                <w:rFonts w:eastAsia="Calibri" w:cs="Calibri"/>
                <w:b/>
                <w:sz w:val="20"/>
                <w:szCs w:val="20"/>
              </w:rPr>
            </w:pPr>
            <w:r w:rsidRPr="008D7F57">
              <w:rPr>
                <w:rFonts w:cs="Calibri"/>
                <w:sz w:val="20"/>
                <w:szCs w:val="20"/>
              </w:rPr>
              <w:t>John Wiley &amp; Sons, Inc</w:t>
            </w:r>
          </w:p>
        </w:tc>
        <w:tc>
          <w:tcPr>
            <w:tcW w:w="1653" w:type="dxa"/>
          </w:tcPr>
          <w:p w:rsidR="009B582C" w:rsidRPr="008D7F57" w:rsidRDefault="006871E4" w:rsidP="008D7F57">
            <w:pPr>
              <w:spacing w:after="0" w:line="240" w:lineRule="auto"/>
              <w:rPr>
                <w:rFonts w:eastAsia="Calibri" w:cs="Calibri"/>
                <w:sz w:val="20"/>
                <w:szCs w:val="20"/>
              </w:rPr>
            </w:pPr>
            <w:r w:rsidRPr="008D7F57">
              <w:rPr>
                <w:rFonts w:cs="Calibri"/>
                <w:sz w:val="20"/>
                <w:szCs w:val="20"/>
              </w:rPr>
              <w:t>3</w:t>
            </w:r>
            <w:r w:rsidRPr="008D7F57">
              <w:rPr>
                <w:rFonts w:cs="Calibri"/>
                <w:sz w:val="20"/>
                <w:szCs w:val="20"/>
                <w:vertAlign w:val="superscript"/>
              </w:rPr>
              <w:t>rd</w:t>
            </w:r>
            <w:r w:rsidRPr="008D7F57">
              <w:rPr>
                <w:rFonts w:cs="Calibri"/>
                <w:sz w:val="20"/>
                <w:szCs w:val="20"/>
              </w:rPr>
              <w:t xml:space="preserve"> edition, 2006</w:t>
            </w:r>
          </w:p>
        </w:tc>
      </w:tr>
      <w:tr w:rsidR="009B582C" w:rsidRPr="008D7F57">
        <w:tc>
          <w:tcPr>
            <w:tcW w:w="854" w:type="dxa"/>
          </w:tcPr>
          <w:p w:rsidR="009B582C" w:rsidRPr="008D7F57" w:rsidRDefault="006871E4" w:rsidP="008D7F57">
            <w:pPr>
              <w:spacing w:after="0" w:line="240" w:lineRule="auto"/>
              <w:rPr>
                <w:rFonts w:eastAsia="Calibri" w:cs="Calibri"/>
                <w:sz w:val="20"/>
                <w:szCs w:val="20"/>
              </w:rPr>
            </w:pPr>
            <w:r w:rsidRPr="008D7F57">
              <w:rPr>
                <w:rFonts w:eastAsia="Calibri" w:cs="Calibri"/>
                <w:sz w:val="20"/>
                <w:szCs w:val="20"/>
              </w:rPr>
              <w:t>R-02</w:t>
            </w:r>
          </w:p>
        </w:tc>
        <w:tc>
          <w:tcPr>
            <w:tcW w:w="1954" w:type="dxa"/>
          </w:tcPr>
          <w:p w:rsidR="009B582C" w:rsidRPr="008D7F57" w:rsidRDefault="006871E4" w:rsidP="008D7F57">
            <w:pPr>
              <w:spacing w:after="0" w:line="240" w:lineRule="auto"/>
              <w:rPr>
                <w:rFonts w:eastAsia="Calibri" w:cs="Calibri"/>
                <w:sz w:val="20"/>
                <w:szCs w:val="20"/>
              </w:rPr>
            </w:pPr>
            <w:r w:rsidRPr="008D7F57">
              <w:rPr>
                <w:rFonts w:cs="Calibri"/>
                <w:sz w:val="20"/>
                <w:szCs w:val="20"/>
              </w:rPr>
              <w:t>B.B. Goel</w:t>
            </w:r>
          </w:p>
        </w:tc>
        <w:tc>
          <w:tcPr>
            <w:tcW w:w="2825" w:type="dxa"/>
          </w:tcPr>
          <w:p w:rsidR="009B582C" w:rsidRPr="008D7F57" w:rsidRDefault="006871E4" w:rsidP="008D7F57">
            <w:pPr>
              <w:spacing w:after="0" w:line="240" w:lineRule="auto"/>
              <w:rPr>
                <w:rFonts w:eastAsia="Calibri" w:cs="Calibri"/>
                <w:sz w:val="20"/>
                <w:szCs w:val="20"/>
              </w:rPr>
            </w:pPr>
            <w:r w:rsidRPr="008D7F57">
              <w:rPr>
                <w:rFonts w:cs="Calibri"/>
                <w:sz w:val="20"/>
                <w:szCs w:val="20"/>
              </w:rPr>
              <w:t>Project Management: A Development Perspective</w:t>
            </w:r>
          </w:p>
        </w:tc>
        <w:tc>
          <w:tcPr>
            <w:tcW w:w="2311" w:type="dxa"/>
          </w:tcPr>
          <w:p w:rsidR="009B582C" w:rsidRPr="008D7F57" w:rsidRDefault="006871E4" w:rsidP="008D7F57">
            <w:pPr>
              <w:spacing w:after="0" w:line="240" w:lineRule="auto"/>
              <w:rPr>
                <w:rFonts w:eastAsia="Calibri" w:cs="Calibri"/>
                <w:sz w:val="20"/>
                <w:szCs w:val="20"/>
              </w:rPr>
            </w:pPr>
            <w:r w:rsidRPr="008D7F57">
              <w:rPr>
                <w:rFonts w:cs="Calibri"/>
                <w:sz w:val="20"/>
                <w:szCs w:val="20"/>
              </w:rPr>
              <w:t>Deep and Deep Publications, New Delhi</w:t>
            </w:r>
          </w:p>
        </w:tc>
        <w:tc>
          <w:tcPr>
            <w:tcW w:w="1653" w:type="dxa"/>
          </w:tcPr>
          <w:p w:rsidR="009B582C" w:rsidRPr="008D7F57" w:rsidRDefault="006871E4" w:rsidP="008D7F57">
            <w:pPr>
              <w:spacing w:after="0" w:line="240" w:lineRule="auto"/>
              <w:rPr>
                <w:rFonts w:eastAsia="Calibri" w:cs="Calibri"/>
                <w:sz w:val="20"/>
                <w:szCs w:val="20"/>
              </w:rPr>
            </w:pPr>
            <w:r w:rsidRPr="008D7F57">
              <w:rPr>
                <w:rFonts w:eastAsia="Calibri" w:cs="Calibri"/>
                <w:sz w:val="20"/>
                <w:szCs w:val="20"/>
              </w:rPr>
              <w:t>2</w:t>
            </w:r>
            <w:r w:rsidRPr="008D7F57">
              <w:rPr>
                <w:rFonts w:eastAsia="Calibri" w:cs="Calibri"/>
                <w:sz w:val="20"/>
                <w:szCs w:val="20"/>
                <w:vertAlign w:val="superscript"/>
              </w:rPr>
              <w:t>nd</w:t>
            </w:r>
            <w:r w:rsidRPr="008D7F57">
              <w:rPr>
                <w:rFonts w:eastAsia="Calibri" w:cs="Calibri"/>
                <w:sz w:val="20"/>
                <w:szCs w:val="20"/>
              </w:rPr>
              <w:t xml:space="preserve"> edition, 2002</w:t>
            </w:r>
          </w:p>
        </w:tc>
      </w:tr>
      <w:tr w:rsidR="009B582C" w:rsidRPr="008D7F57">
        <w:tc>
          <w:tcPr>
            <w:tcW w:w="854" w:type="dxa"/>
          </w:tcPr>
          <w:p w:rsidR="009B582C" w:rsidRPr="008D7F57" w:rsidRDefault="006871E4" w:rsidP="008D7F57">
            <w:pPr>
              <w:spacing w:after="0" w:line="240" w:lineRule="auto"/>
              <w:rPr>
                <w:rFonts w:eastAsia="Calibri" w:cs="Calibri"/>
                <w:sz w:val="20"/>
                <w:szCs w:val="20"/>
              </w:rPr>
            </w:pPr>
            <w:r w:rsidRPr="008D7F57">
              <w:rPr>
                <w:rFonts w:eastAsia="Calibri" w:cs="Calibri"/>
                <w:sz w:val="20"/>
                <w:szCs w:val="20"/>
              </w:rPr>
              <w:t>R-03</w:t>
            </w:r>
          </w:p>
        </w:tc>
        <w:tc>
          <w:tcPr>
            <w:tcW w:w="1954" w:type="dxa"/>
          </w:tcPr>
          <w:p w:rsidR="009B582C" w:rsidRPr="008D7F57" w:rsidRDefault="006871E4" w:rsidP="008D7F57">
            <w:pPr>
              <w:spacing w:after="0" w:line="240" w:lineRule="auto"/>
              <w:rPr>
                <w:rFonts w:eastAsia="Calibri" w:cs="Calibri"/>
                <w:sz w:val="20"/>
                <w:szCs w:val="20"/>
              </w:rPr>
            </w:pPr>
            <w:r w:rsidRPr="008D7F57">
              <w:rPr>
                <w:rFonts w:cs="Calibri"/>
                <w:sz w:val="20"/>
                <w:szCs w:val="20"/>
              </w:rPr>
              <w:t>Nevitt, Peter K / Fabozzi, Frank J.</w:t>
            </w:r>
          </w:p>
        </w:tc>
        <w:tc>
          <w:tcPr>
            <w:tcW w:w="2825" w:type="dxa"/>
          </w:tcPr>
          <w:p w:rsidR="009B582C" w:rsidRPr="008D7F57" w:rsidRDefault="006871E4" w:rsidP="008D7F57">
            <w:pPr>
              <w:spacing w:after="0" w:line="240" w:lineRule="auto"/>
              <w:rPr>
                <w:rFonts w:eastAsia="Calibri" w:cs="Calibri"/>
                <w:sz w:val="20"/>
                <w:szCs w:val="20"/>
              </w:rPr>
            </w:pPr>
            <w:r w:rsidRPr="008D7F57">
              <w:rPr>
                <w:rFonts w:cs="Calibri"/>
                <w:sz w:val="20"/>
                <w:szCs w:val="20"/>
              </w:rPr>
              <w:t>Project Financing</w:t>
            </w:r>
          </w:p>
        </w:tc>
        <w:tc>
          <w:tcPr>
            <w:tcW w:w="2311" w:type="dxa"/>
          </w:tcPr>
          <w:p w:rsidR="009B582C" w:rsidRPr="008D7F57" w:rsidRDefault="006871E4" w:rsidP="008D7F57">
            <w:pPr>
              <w:spacing w:after="0" w:line="240" w:lineRule="auto"/>
              <w:rPr>
                <w:rFonts w:eastAsia="Calibri" w:cs="Calibri"/>
                <w:sz w:val="20"/>
                <w:szCs w:val="20"/>
              </w:rPr>
            </w:pPr>
            <w:r w:rsidRPr="008D7F57">
              <w:rPr>
                <w:rFonts w:cs="Calibri"/>
                <w:sz w:val="20"/>
                <w:szCs w:val="20"/>
              </w:rPr>
              <w:t>Euromoney Book</w:t>
            </w:r>
          </w:p>
        </w:tc>
        <w:tc>
          <w:tcPr>
            <w:tcW w:w="1653" w:type="dxa"/>
          </w:tcPr>
          <w:p w:rsidR="009B582C" w:rsidRPr="008D7F57" w:rsidRDefault="006871E4" w:rsidP="008D7F57">
            <w:pPr>
              <w:spacing w:after="0" w:line="240" w:lineRule="auto"/>
              <w:rPr>
                <w:rFonts w:eastAsia="Calibri" w:cs="Calibri"/>
                <w:sz w:val="20"/>
                <w:szCs w:val="20"/>
              </w:rPr>
            </w:pPr>
            <w:r w:rsidRPr="008D7F57">
              <w:rPr>
                <w:rFonts w:eastAsia="Calibri" w:cs="Calibri"/>
                <w:sz w:val="20"/>
                <w:szCs w:val="20"/>
              </w:rPr>
              <w:t>7</w:t>
            </w:r>
            <w:r w:rsidRPr="008D7F57">
              <w:rPr>
                <w:rFonts w:eastAsia="Calibri" w:cs="Calibri"/>
                <w:sz w:val="20"/>
                <w:szCs w:val="20"/>
                <w:vertAlign w:val="superscript"/>
              </w:rPr>
              <w:t>th</w:t>
            </w:r>
            <w:r w:rsidRPr="008D7F57">
              <w:rPr>
                <w:rFonts w:eastAsia="Calibri" w:cs="Calibri"/>
                <w:sz w:val="20"/>
                <w:szCs w:val="20"/>
              </w:rPr>
              <w:t xml:space="preserve"> edition, 2000</w:t>
            </w:r>
          </w:p>
        </w:tc>
      </w:tr>
    </w:tbl>
    <w:p w:rsidR="009B582C" w:rsidRPr="008D7F57" w:rsidRDefault="009B582C" w:rsidP="008D7F57">
      <w:pPr>
        <w:spacing w:line="240" w:lineRule="auto"/>
        <w:rPr>
          <w:rFonts w:eastAsia="Calibri" w:cs="Calibri"/>
          <w:sz w:val="20"/>
          <w:szCs w:val="20"/>
        </w:rPr>
      </w:pPr>
    </w:p>
    <w:sectPr w:rsidR="009B582C" w:rsidRPr="008D7F57">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159" w:rsidRDefault="00696159">
      <w:pPr>
        <w:spacing w:after="0" w:line="240" w:lineRule="auto"/>
      </w:pPr>
      <w:r>
        <w:separator/>
      </w:r>
    </w:p>
  </w:endnote>
  <w:endnote w:type="continuationSeparator" w:id="0">
    <w:p w:rsidR="00696159" w:rsidRDefault="00696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82C" w:rsidRDefault="006871E4">
    <w:pPr>
      <w:pBdr>
        <w:top w:val="nil"/>
        <w:left w:val="nil"/>
        <w:bottom w:val="nil"/>
        <w:right w:val="nil"/>
        <w:between w:val="nil"/>
      </w:pBdr>
      <w:tabs>
        <w:tab w:val="center" w:pos="4680"/>
        <w:tab w:val="right" w:pos="9360"/>
      </w:tabs>
      <w:spacing w:after="0" w:line="240" w:lineRule="auto"/>
      <w:rPr>
        <w:rFonts w:eastAsia="Calibri" w:cs="Calibri"/>
        <w:color w:val="000000"/>
        <w:sz w:val="18"/>
        <w:szCs w:val="18"/>
      </w:rPr>
    </w:pPr>
    <w:r>
      <w:rPr>
        <w:rFonts w:eastAsia="Calibri" w:cs="Calibri"/>
        <w:color w:val="000000"/>
        <w:sz w:val="18"/>
        <w:szCs w:val="18"/>
      </w:rPr>
      <w:t xml:space="preserve">Page </w:t>
    </w:r>
    <w:r>
      <w:rPr>
        <w:rFonts w:eastAsia="Calibri" w:cs="Calibri"/>
        <w:b/>
        <w:color w:val="000000"/>
        <w:sz w:val="18"/>
        <w:szCs w:val="18"/>
      </w:rPr>
      <w:fldChar w:fldCharType="begin"/>
    </w:r>
    <w:r>
      <w:rPr>
        <w:rFonts w:eastAsia="Calibri" w:cs="Calibri"/>
        <w:b/>
        <w:color w:val="000000"/>
        <w:sz w:val="18"/>
        <w:szCs w:val="18"/>
      </w:rPr>
      <w:instrText>PAGE</w:instrText>
    </w:r>
    <w:r>
      <w:rPr>
        <w:rFonts w:eastAsia="Calibri" w:cs="Calibri"/>
        <w:b/>
        <w:color w:val="000000"/>
        <w:sz w:val="18"/>
        <w:szCs w:val="18"/>
      </w:rPr>
      <w:fldChar w:fldCharType="separate"/>
    </w:r>
    <w:r w:rsidR="008F731B">
      <w:rPr>
        <w:rFonts w:eastAsia="Calibri" w:cs="Calibri"/>
        <w:b/>
        <w:noProof/>
        <w:color w:val="000000"/>
        <w:sz w:val="18"/>
        <w:szCs w:val="18"/>
      </w:rPr>
      <w:t>1</w:t>
    </w:r>
    <w:r>
      <w:rPr>
        <w:rFonts w:eastAsia="Calibri" w:cs="Calibri"/>
        <w:b/>
        <w:color w:val="000000"/>
        <w:sz w:val="18"/>
        <w:szCs w:val="18"/>
      </w:rPr>
      <w:fldChar w:fldCharType="end"/>
    </w:r>
    <w:r>
      <w:rPr>
        <w:rFonts w:eastAsia="Calibri" w:cs="Calibri"/>
        <w:color w:val="000000"/>
        <w:sz w:val="18"/>
        <w:szCs w:val="18"/>
      </w:rPr>
      <w:t xml:space="preserve"> of </w:t>
    </w:r>
    <w:r>
      <w:rPr>
        <w:rFonts w:eastAsia="Calibri" w:cs="Calibri"/>
        <w:b/>
        <w:color w:val="000000"/>
        <w:sz w:val="18"/>
        <w:szCs w:val="18"/>
      </w:rPr>
      <w:fldChar w:fldCharType="begin"/>
    </w:r>
    <w:r>
      <w:rPr>
        <w:rFonts w:eastAsia="Calibri" w:cs="Calibri"/>
        <w:b/>
        <w:color w:val="000000"/>
        <w:sz w:val="18"/>
        <w:szCs w:val="18"/>
      </w:rPr>
      <w:instrText>NUMPAGES</w:instrText>
    </w:r>
    <w:r>
      <w:rPr>
        <w:rFonts w:eastAsia="Calibri" w:cs="Calibri"/>
        <w:b/>
        <w:color w:val="000000"/>
        <w:sz w:val="18"/>
        <w:szCs w:val="18"/>
      </w:rPr>
      <w:fldChar w:fldCharType="separate"/>
    </w:r>
    <w:r w:rsidR="008F731B">
      <w:rPr>
        <w:rFonts w:eastAsia="Calibri" w:cs="Calibri"/>
        <w:b/>
        <w:noProof/>
        <w:color w:val="000000"/>
        <w:sz w:val="18"/>
        <w:szCs w:val="18"/>
      </w:rPr>
      <w:t>3</w:t>
    </w:r>
    <w:r>
      <w:rPr>
        <w:rFonts w:eastAsia="Calibri" w:cs="Calibri"/>
        <w:b/>
        <w:color w:val="000000"/>
        <w:sz w:val="18"/>
        <w:szCs w:val="18"/>
      </w:rPr>
      <w:fldChar w:fldCharType="end"/>
    </w:r>
    <w:r>
      <w:rPr>
        <w:rFonts w:eastAsia="Calibri" w:cs="Calibri"/>
        <w:b/>
        <w:color w:val="000000"/>
        <w:sz w:val="18"/>
        <w:szCs w:val="18"/>
      </w:rPr>
      <w:tab/>
      <w:t xml:space="preserve">  </w:t>
    </w:r>
    <w:r>
      <w:rPr>
        <w:rFonts w:eastAsia="Calibri" w:cs="Calibri"/>
        <w:color w:val="000000"/>
        <w:sz w:val="18"/>
        <w:szCs w:val="18"/>
      </w:rPr>
      <w:t xml:space="preserve"> </w:t>
    </w:r>
    <w:r w:rsidR="001A0384">
      <w:rPr>
        <w:rFonts w:asciiTheme="minorHAnsi" w:hAnsiTheme="minorHAnsi"/>
        <w:sz w:val="18"/>
        <w:szCs w:val="18"/>
      </w:rPr>
      <w:t>Faculty of Management Studies: Master of Business Administration</w:t>
    </w:r>
  </w:p>
  <w:p w:rsidR="009B582C" w:rsidRDefault="009B582C">
    <w:pPr>
      <w:pBdr>
        <w:top w:val="nil"/>
        <w:left w:val="nil"/>
        <w:bottom w:val="nil"/>
        <w:right w:val="nil"/>
        <w:between w:val="nil"/>
      </w:pBdr>
      <w:tabs>
        <w:tab w:val="center" w:pos="4680"/>
        <w:tab w:val="right" w:pos="9360"/>
      </w:tabs>
      <w:spacing w:after="0" w:line="240" w:lineRule="auto"/>
      <w:rPr>
        <w:rFonts w:eastAsia="Calibri" w:cs="Calibri"/>
        <w:color w:val="000000"/>
      </w:rPr>
    </w:pPr>
  </w:p>
  <w:p w:rsidR="009B582C" w:rsidRDefault="009B582C">
    <w:pPr>
      <w:pBdr>
        <w:top w:val="nil"/>
        <w:left w:val="nil"/>
        <w:bottom w:val="nil"/>
        <w:right w:val="nil"/>
        <w:between w:val="nil"/>
      </w:pBdr>
      <w:tabs>
        <w:tab w:val="center" w:pos="4680"/>
        <w:tab w:val="right" w:pos="9360"/>
      </w:tabs>
      <w:spacing w:after="0" w:line="240" w:lineRule="auto"/>
      <w:rPr>
        <w:rFonts w:eastAsia="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159" w:rsidRDefault="00696159">
      <w:pPr>
        <w:spacing w:after="0" w:line="240" w:lineRule="auto"/>
      </w:pPr>
      <w:r>
        <w:separator/>
      </w:r>
    </w:p>
  </w:footnote>
  <w:footnote w:type="continuationSeparator" w:id="0">
    <w:p w:rsidR="00696159" w:rsidRDefault="006961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57" w:rsidRDefault="008D7F57">
    <w:pPr>
      <w:pStyle w:val="Header"/>
    </w:pPr>
  </w:p>
  <w:p w:rsidR="009B582C" w:rsidRDefault="009B582C">
    <w:pPr>
      <w:pBdr>
        <w:top w:val="nil"/>
        <w:left w:val="nil"/>
        <w:bottom w:val="nil"/>
        <w:right w:val="nil"/>
        <w:between w:val="nil"/>
      </w:pBdr>
      <w:tabs>
        <w:tab w:val="center" w:pos="4680"/>
        <w:tab w:val="right" w:pos="9360"/>
      </w:tabs>
      <w:spacing w:after="0" w:line="240" w:lineRule="auto"/>
      <w:jc w:val="center"/>
      <w:rPr>
        <w:rFonts w:eastAsia="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72FF0"/>
    <w:multiLevelType w:val="hybridMultilevel"/>
    <w:tmpl w:val="AC106B0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3ED023E"/>
    <w:multiLevelType w:val="multilevel"/>
    <w:tmpl w:val="B1881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FBE40E3"/>
    <w:multiLevelType w:val="hybridMultilevel"/>
    <w:tmpl w:val="F6469CD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82C"/>
    <w:rsid w:val="00071918"/>
    <w:rsid w:val="00173C69"/>
    <w:rsid w:val="001A0384"/>
    <w:rsid w:val="003A69E6"/>
    <w:rsid w:val="006871E4"/>
    <w:rsid w:val="00696159"/>
    <w:rsid w:val="007D7BEC"/>
    <w:rsid w:val="008A6DA1"/>
    <w:rsid w:val="008D7F57"/>
    <w:rsid w:val="008F731B"/>
    <w:rsid w:val="009B582C"/>
    <w:rsid w:val="00A27493"/>
    <w:rsid w:val="00A30BB3"/>
    <w:rsid w:val="00B9675A"/>
    <w:rsid w:val="00F647A5"/>
    <w:rsid w:val="00FE31EF"/>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8ADD27-545E-4B31-8C62-31F31C11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2B3"/>
    <w:rPr>
      <w:rFonts w:eastAsia="SimSu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2432B3"/>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2432B3"/>
    <w:rPr>
      <w:rFonts w:ascii="Calibri" w:eastAsia="SimSun" w:hAnsi="Calibri" w:cs="Times New Roman"/>
    </w:rPr>
  </w:style>
  <w:style w:type="paragraph" w:styleId="Header">
    <w:name w:val="header"/>
    <w:basedOn w:val="Normal"/>
    <w:link w:val="HeaderChar"/>
    <w:uiPriority w:val="99"/>
    <w:unhideWhenUsed/>
    <w:rsid w:val="00243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2B3"/>
    <w:rPr>
      <w:rFonts w:ascii="Calibri" w:eastAsia="SimSun" w:hAnsi="Calibri" w:cs="Times New Roman"/>
    </w:rPr>
  </w:style>
  <w:style w:type="paragraph" w:customStyle="1" w:styleId="NoSpacing1">
    <w:name w:val="No Spacing1"/>
    <w:uiPriority w:val="1"/>
    <w:qFormat/>
    <w:rsid w:val="002432B3"/>
    <w:pPr>
      <w:spacing w:after="0" w:line="240" w:lineRule="auto"/>
    </w:pPr>
    <w:rPr>
      <w:rFonts w:eastAsia="SimSun" w:cs="Times New Roman"/>
    </w:rPr>
  </w:style>
  <w:style w:type="paragraph" w:customStyle="1" w:styleId="m-3104575495676325560gmail-p0">
    <w:name w:val="m_-3104575495676325560gmail-p0"/>
    <w:basedOn w:val="Normal"/>
    <w:rsid w:val="002432B3"/>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2432B3"/>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BalloonText">
    <w:name w:val="Balloon Text"/>
    <w:basedOn w:val="Normal"/>
    <w:link w:val="BalloonTextChar"/>
    <w:uiPriority w:val="99"/>
    <w:semiHidden/>
    <w:unhideWhenUsed/>
    <w:rsid w:val="00002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8BD"/>
    <w:rPr>
      <w:rFonts w:ascii="Tahoma" w:eastAsia="SimSun" w:hAnsi="Tahoma" w:cs="Tahoma"/>
      <w:sz w:val="16"/>
      <w:szCs w:val="16"/>
    </w:rPr>
  </w:style>
  <w:style w:type="paragraph" w:styleId="ListParagraph">
    <w:name w:val="List Paragraph"/>
    <w:basedOn w:val="Normal"/>
    <w:uiPriority w:val="34"/>
    <w:qFormat/>
    <w:rsid w:val="009F5DA1"/>
    <w:pPr>
      <w:ind w:left="720"/>
      <w:contextualSpacing/>
    </w:pPr>
    <w:rPr>
      <w:rFonts w:asciiTheme="minorHAnsi" w:eastAsiaTheme="minorEastAsia" w:hAnsiTheme="minorHAnsi" w:cstheme="minorBidi"/>
    </w:rPr>
  </w:style>
  <w:style w:type="table" w:styleId="TableGrid">
    <w:name w:val="Table Grid"/>
    <w:basedOn w:val="TableNormal"/>
    <w:uiPriority w:val="59"/>
    <w:rsid w:val="009F5DA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uCKfBJK1WocFe2gOHCUjes+LOg==">AMUW2mUEisjy3Y8JQ4MNnC9f7c3lfuLjFkHKnFSsTQxJBty2FJT75ThFHW12W4SNcS3GwL5TPIBeSze7XPdmVExuUK33+DgyOboxSIRkSbMz/KRXAL2KO6cn9Jmmbt8qvMDJoWQ8hpuu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Marwadi</dc:creator>
  <cp:lastModifiedBy>Drashti Ahir</cp:lastModifiedBy>
  <cp:revision>2</cp:revision>
  <cp:lastPrinted>2021-06-23T07:29:00Z</cp:lastPrinted>
  <dcterms:created xsi:type="dcterms:W3CDTF">2022-06-16T18:05:00Z</dcterms:created>
  <dcterms:modified xsi:type="dcterms:W3CDTF">2022-06-16T18:05:00Z</dcterms:modified>
</cp:coreProperties>
</file>