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ECD" w:rsidRDefault="00AC7412">
      <w:pPr>
        <w:pBdr>
          <w:top w:val="nil"/>
          <w:left w:val="nil"/>
          <w:bottom w:val="nil"/>
          <w:right w:val="nil"/>
          <w:between w:val="nil"/>
        </w:pBdr>
        <w:spacing w:after="0" w:line="240" w:lineRule="auto"/>
        <w:ind w:left="720"/>
        <w:rPr>
          <w:color w:val="000000"/>
          <w:sz w:val="20"/>
          <w:szCs w:val="20"/>
        </w:rPr>
      </w:pPr>
      <w:r>
        <w:rPr>
          <w:color w:val="000000"/>
          <w:sz w:val="20"/>
          <w:szCs w:val="20"/>
        </w:rPr>
        <w:t xml:space="preserve">  </w:t>
      </w:r>
      <w:r>
        <w:rPr>
          <w:noProof/>
        </w:rPr>
        <w:drawing>
          <wp:anchor distT="0" distB="0" distL="114300" distR="114300" simplePos="0" relativeHeight="251658240" behindDoc="0" locked="0" layoutInCell="1" hidden="0" allowOverlap="1">
            <wp:simplePos x="0" y="0"/>
            <wp:positionH relativeFrom="column">
              <wp:posOffset>1640840</wp:posOffset>
            </wp:positionH>
            <wp:positionV relativeFrom="paragraph">
              <wp:posOffset>36</wp:posOffset>
            </wp:positionV>
            <wp:extent cx="2449830" cy="698500"/>
            <wp:effectExtent l="0" t="0" r="0" b="0"/>
            <wp:wrapSquare wrapText="bothSides" distT="0" distB="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449830" cy="698500"/>
                    </a:xfrm>
                    <a:prstGeom prst="rect">
                      <a:avLst/>
                    </a:prstGeom>
                    <a:ln/>
                  </pic:spPr>
                </pic:pic>
              </a:graphicData>
            </a:graphic>
          </wp:anchor>
        </w:drawing>
      </w:r>
    </w:p>
    <w:p w:rsidR="00E00ECD" w:rsidRDefault="00E00ECD">
      <w:pPr>
        <w:pBdr>
          <w:top w:val="nil"/>
          <w:left w:val="nil"/>
          <w:bottom w:val="nil"/>
          <w:right w:val="nil"/>
          <w:between w:val="nil"/>
        </w:pBdr>
        <w:spacing w:after="0" w:line="240" w:lineRule="auto"/>
        <w:ind w:left="720"/>
        <w:rPr>
          <w:sz w:val="20"/>
          <w:szCs w:val="20"/>
        </w:rPr>
      </w:pPr>
    </w:p>
    <w:p w:rsidR="00E00ECD" w:rsidRDefault="00E00ECD">
      <w:pPr>
        <w:pBdr>
          <w:top w:val="nil"/>
          <w:left w:val="nil"/>
          <w:bottom w:val="nil"/>
          <w:right w:val="nil"/>
          <w:between w:val="nil"/>
        </w:pBdr>
        <w:spacing w:after="0" w:line="240" w:lineRule="auto"/>
        <w:ind w:left="720"/>
        <w:rPr>
          <w:sz w:val="20"/>
          <w:szCs w:val="20"/>
        </w:rPr>
      </w:pPr>
    </w:p>
    <w:p w:rsidR="00E00ECD" w:rsidRDefault="00E00ECD">
      <w:pPr>
        <w:pBdr>
          <w:top w:val="nil"/>
          <w:left w:val="nil"/>
          <w:bottom w:val="nil"/>
          <w:right w:val="nil"/>
          <w:between w:val="nil"/>
        </w:pBdr>
        <w:spacing w:after="0" w:line="240" w:lineRule="auto"/>
        <w:ind w:left="720"/>
        <w:rPr>
          <w:sz w:val="20"/>
          <w:szCs w:val="20"/>
        </w:rPr>
      </w:pPr>
    </w:p>
    <w:p w:rsidR="00E00ECD" w:rsidRDefault="00E00ECD">
      <w:pPr>
        <w:pBdr>
          <w:top w:val="nil"/>
          <w:left w:val="nil"/>
          <w:bottom w:val="nil"/>
          <w:right w:val="nil"/>
          <w:between w:val="nil"/>
        </w:pBdr>
        <w:spacing w:after="0" w:line="240" w:lineRule="auto"/>
        <w:ind w:left="720"/>
        <w:rPr>
          <w:sz w:val="20"/>
          <w:szCs w:val="20"/>
        </w:rPr>
      </w:pPr>
    </w:p>
    <w:tbl>
      <w:tblPr>
        <w:tblStyle w:val="a"/>
        <w:tblW w:w="794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0"/>
        <w:gridCol w:w="4903"/>
      </w:tblGrid>
      <w:tr w:rsidR="00E00ECD">
        <w:trPr>
          <w:trHeight w:val="275"/>
        </w:trPr>
        <w:tc>
          <w:tcPr>
            <w:tcW w:w="3040" w:type="dxa"/>
            <w:tcBorders>
              <w:top w:val="single" w:sz="4" w:space="0" w:color="000000"/>
              <w:left w:val="single" w:sz="4" w:space="0" w:color="000000"/>
              <w:bottom w:val="single" w:sz="4" w:space="0" w:color="000000"/>
              <w:right w:val="single" w:sz="4" w:space="0" w:color="000000"/>
            </w:tcBorders>
          </w:tcPr>
          <w:p w:rsidR="00E00ECD" w:rsidRDefault="00AC7412">
            <w:pPr>
              <w:spacing w:after="0" w:line="240" w:lineRule="auto"/>
              <w:rPr>
                <w:b/>
                <w:sz w:val="20"/>
                <w:szCs w:val="20"/>
              </w:rPr>
            </w:pPr>
            <w:r>
              <w:rPr>
                <w:b/>
                <w:sz w:val="20"/>
                <w:szCs w:val="20"/>
              </w:rPr>
              <w:t>PROGRAM</w:t>
            </w:r>
          </w:p>
        </w:tc>
        <w:tc>
          <w:tcPr>
            <w:tcW w:w="4903" w:type="dxa"/>
            <w:tcBorders>
              <w:top w:val="single" w:sz="4" w:space="0" w:color="000000"/>
              <w:left w:val="single" w:sz="4" w:space="0" w:color="000000"/>
              <w:bottom w:val="single" w:sz="4" w:space="0" w:color="000000"/>
              <w:right w:val="single" w:sz="4" w:space="0" w:color="000000"/>
            </w:tcBorders>
          </w:tcPr>
          <w:p w:rsidR="00E00ECD" w:rsidRDefault="00AC7412">
            <w:pPr>
              <w:spacing w:after="0" w:line="240" w:lineRule="auto"/>
              <w:rPr>
                <w:b/>
                <w:sz w:val="20"/>
                <w:szCs w:val="20"/>
              </w:rPr>
            </w:pPr>
            <w:r>
              <w:rPr>
                <w:b/>
                <w:sz w:val="20"/>
                <w:szCs w:val="20"/>
              </w:rPr>
              <w:t>Master of Business Administration</w:t>
            </w:r>
          </w:p>
        </w:tc>
      </w:tr>
      <w:tr w:rsidR="00E00ECD">
        <w:trPr>
          <w:trHeight w:val="275"/>
        </w:trPr>
        <w:tc>
          <w:tcPr>
            <w:tcW w:w="3040" w:type="dxa"/>
            <w:tcBorders>
              <w:top w:val="single" w:sz="4" w:space="0" w:color="000000"/>
              <w:left w:val="single" w:sz="4" w:space="0" w:color="000000"/>
              <w:bottom w:val="single" w:sz="4" w:space="0" w:color="000000"/>
              <w:right w:val="single" w:sz="4" w:space="0" w:color="000000"/>
            </w:tcBorders>
          </w:tcPr>
          <w:p w:rsidR="00E00ECD" w:rsidRDefault="00AC7412">
            <w:pPr>
              <w:spacing w:after="0" w:line="240" w:lineRule="auto"/>
              <w:rPr>
                <w:b/>
                <w:sz w:val="20"/>
                <w:szCs w:val="20"/>
              </w:rPr>
            </w:pPr>
            <w:r>
              <w:rPr>
                <w:b/>
                <w:sz w:val="20"/>
                <w:szCs w:val="20"/>
              </w:rPr>
              <w:t xml:space="preserve">SEMESTER </w:t>
            </w:r>
          </w:p>
        </w:tc>
        <w:tc>
          <w:tcPr>
            <w:tcW w:w="4903" w:type="dxa"/>
            <w:tcBorders>
              <w:top w:val="single" w:sz="4" w:space="0" w:color="000000"/>
              <w:left w:val="single" w:sz="4" w:space="0" w:color="000000"/>
              <w:bottom w:val="single" w:sz="4" w:space="0" w:color="000000"/>
              <w:right w:val="single" w:sz="4" w:space="0" w:color="000000"/>
            </w:tcBorders>
          </w:tcPr>
          <w:p w:rsidR="00E00ECD" w:rsidRDefault="00E3127E">
            <w:pPr>
              <w:spacing w:after="0" w:line="240" w:lineRule="auto"/>
              <w:rPr>
                <w:b/>
                <w:sz w:val="20"/>
                <w:szCs w:val="20"/>
              </w:rPr>
            </w:pPr>
            <w:r>
              <w:rPr>
                <w:b/>
                <w:sz w:val="20"/>
                <w:szCs w:val="20"/>
              </w:rPr>
              <w:t>IV</w:t>
            </w:r>
          </w:p>
        </w:tc>
      </w:tr>
      <w:tr w:rsidR="00E00ECD">
        <w:trPr>
          <w:trHeight w:val="275"/>
        </w:trPr>
        <w:tc>
          <w:tcPr>
            <w:tcW w:w="3040" w:type="dxa"/>
            <w:tcBorders>
              <w:top w:val="single" w:sz="4" w:space="0" w:color="000000"/>
              <w:left w:val="single" w:sz="4" w:space="0" w:color="000000"/>
              <w:bottom w:val="single" w:sz="4" w:space="0" w:color="000000"/>
              <w:right w:val="single" w:sz="4" w:space="0" w:color="000000"/>
            </w:tcBorders>
          </w:tcPr>
          <w:p w:rsidR="00E00ECD" w:rsidRDefault="00AC7412">
            <w:pPr>
              <w:spacing w:after="0" w:line="240" w:lineRule="auto"/>
              <w:rPr>
                <w:b/>
                <w:sz w:val="20"/>
                <w:szCs w:val="20"/>
              </w:rPr>
            </w:pPr>
            <w:r>
              <w:rPr>
                <w:b/>
                <w:sz w:val="20"/>
                <w:szCs w:val="20"/>
              </w:rPr>
              <w:t>COURSE TITLE</w:t>
            </w:r>
          </w:p>
        </w:tc>
        <w:tc>
          <w:tcPr>
            <w:tcW w:w="4903" w:type="dxa"/>
            <w:tcBorders>
              <w:top w:val="single" w:sz="4" w:space="0" w:color="000000"/>
              <w:left w:val="single" w:sz="4" w:space="0" w:color="000000"/>
              <w:bottom w:val="single" w:sz="4" w:space="0" w:color="000000"/>
              <w:right w:val="single" w:sz="4" w:space="0" w:color="000000"/>
            </w:tcBorders>
          </w:tcPr>
          <w:p w:rsidR="00E00ECD" w:rsidRDefault="00AC7412">
            <w:pPr>
              <w:spacing w:after="0" w:line="240" w:lineRule="auto"/>
              <w:rPr>
                <w:b/>
                <w:sz w:val="20"/>
                <w:szCs w:val="20"/>
              </w:rPr>
            </w:pPr>
            <w:r>
              <w:rPr>
                <w:b/>
                <w:sz w:val="20"/>
                <w:szCs w:val="20"/>
              </w:rPr>
              <w:t>Application of Cloud Management</w:t>
            </w:r>
          </w:p>
        </w:tc>
      </w:tr>
      <w:tr w:rsidR="00E00ECD">
        <w:trPr>
          <w:trHeight w:val="275"/>
        </w:trPr>
        <w:tc>
          <w:tcPr>
            <w:tcW w:w="3040" w:type="dxa"/>
            <w:tcBorders>
              <w:top w:val="single" w:sz="4" w:space="0" w:color="000000"/>
              <w:left w:val="single" w:sz="4" w:space="0" w:color="000000"/>
              <w:bottom w:val="single" w:sz="4" w:space="0" w:color="000000"/>
              <w:right w:val="single" w:sz="4" w:space="0" w:color="000000"/>
            </w:tcBorders>
          </w:tcPr>
          <w:p w:rsidR="00E00ECD" w:rsidRDefault="00AC7412">
            <w:pPr>
              <w:spacing w:after="0" w:line="240" w:lineRule="auto"/>
              <w:rPr>
                <w:b/>
                <w:sz w:val="20"/>
                <w:szCs w:val="20"/>
              </w:rPr>
            </w:pPr>
            <w:r>
              <w:rPr>
                <w:b/>
                <w:sz w:val="20"/>
                <w:szCs w:val="20"/>
              </w:rPr>
              <w:t>COURSE CODE</w:t>
            </w:r>
          </w:p>
        </w:tc>
        <w:tc>
          <w:tcPr>
            <w:tcW w:w="4903" w:type="dxa"/>
            <w:tcBorders>
              <w:top w:val="single" w:sz="4" w:space="0" w:color="000000"/>
              <w:left w:val="single" w:sz="4" w:space="0" w:color="000000"/>
              <w:bottom w:val="single" w:sz="4" w:space="0" w:color="000000"/>
              <w:right w:val="single" w:sz="4" w:space="0" w:color="000000"/>
            </w:tcBorders>
          </w:tcPr>
          <w:p w:rsidR="00E00ECD" w:rsidRDefault="009F0F6E">
            <w:pPr>
              <w:spacing w:after="0" w:line="240" w:lineRule="auto"/>
              <w:rPr>
                <w:b/>
                <w:sz w:val="20"/>
                <w:szCs w:val="20"/>
              </w:rPr>
            </w:pPr>
            <w:r w:rsidRPr="009F0F6E">
              <w:rPr>
                <w:b/>
                <w:sz w:val="20"/>
                <w:szCs w:val="20"/>
              </w:rPr>
              <w:t>04MB0431</w:t>
            </w:r>
          </w:p>
        </w:tc>
      </w:tr>
      <w:tr w:rsidR="00E00ECD">
        <w:trPr>
          <w:trHeight w:val="275"/>
        </w:trPr>
        <w:tc>
          <w:tcPr>
            <w:tcW w:w="3040" w:type="dxa"/>
            <w:tcBorders>
              <w:top w:val="single" w:sz="4" w:space="0" w:color="000000"/>
              <w:left w:val="single" w:sz="4" w:space="0" w:color="000000"/>
              <w:bottom w:val="single" w:sz="4" w:space="0" w:color="000000"/>
              <w:right w:val="single" w:sz="4" w:space="0" w:color="000000"/>
            </w:tcBorders>
          </w:tcPr>
          <w:p w:rsidR="00E00ECD" w:rsidRDefault="00AC7412">
            <w:pPr>
              <w:spacing w:after="0" w:line="240" w:lineRule="auto"/>
              <w:rPr>
                <w:b/>
                <w:sz w:val="20"/>
                <w:szCs w:val="20"/>
              </w:rPr>
            </w:pPr>
            <w:r>
              <w:rPr>
                <w:b/>
                <w:sz w:val="20"/>
                <w:szCs w:val="20"/>
              </w:rPr>
              <w:t>COURSE CREDITS</w:t>
            </w:r>
          </w:p>
        </w:tc>
        <w:tc>
          <w:tcPr>
            <w:tcW w:w="4903" w:type="dxa"/>
            <w:tcBorders>
              <w:top w:val="single" w:sz="4" w:space="0" w:color="000000"/>
              <w:left w:val="single" w:sz="4" w:space="0" w:color="000000"/>
              <w:bottom w:val="single" w:sz="4" w:space="0" w:color="000000"/>
              <w:right w:val="single" w:sz="4" w:space="0" w:color="000000"/>
            </w:tcBorders>
          </w:tcPr>
          <w:p w:rsidR="00E00ECD" w:rsidRDefault="00AC7412">
            <w:pPr>
              <w:spacing w:after="0" w:line="240" w:lineRule="auto"/>
              <w:rPr>
                <w:b/>
                <w:sz w:val="20"/>
                <w:szCs w:val="20"/>
              </w:rPr>
            </w:pPr>
            <w:r>
              <w:rPr>
                <w:b/>
                <w:sz w:val="20"/>
                <w:szCs w:val="20"/>
              </w:rPr>
              <w:t>03</w:t>
            </w:r>
          </w:p>
        </w:tc>
      </w:tr>
      <w:tr w:rsidR="00E00ECD">
        <w:trPr>
          <w:trHeight w:val="275"/>
        </w:trPr>
        <w:tc>
          <w:tcPr>
            <w:tcW w:w="3040" w:type="dxa"/>
            <w:tcBorders>
              <w:top w:val="single" w:sz="4" w:space="0" w:color="000000"/>
              <w:left w:val="single" w:sz="4" w:space="0" w:color="000000"/>
              <w:bottom w:val="single" w:sz="4" w:space="0" w:color="000000"/>
              <w:right w:val="single" w:sz="4" w:space="0" w:color="000000"/>
            </w:tcBorders>
          </w:tcPr>
          <w:p w:rsidR="00E00ECD" w:rsidRDefault="00AC7412">
            <w:pPr>
              <w:spacing w:after="0" w:line="240" w:lineRule="auto"/>
              <w:rPr>
                <w:b/>
                <w:sz w:val="20"/>
                <w:szCs w:val="20"/>
              </w:rPr>
            </w:pPr>
            <w:r>
              <w:rPr>
                <w:b/>
                <w:sz w:val="20"/>
                <w:szCs w:val="20"/>
              </w:rPr>
              <w:t>COURSE DURATION</w:t>
            </w:r>
          </w:p>
        </w:tc>
        <w:tc>
          <w:tcPr>
            <w:tcW w:w="4903" w:type="dxa"/>
            <w:tcBorders>
              <w:top w:val="single" w:sz="4" w:space="0" w:color="000000"/>
              <w:left w:val="single" w:sz="4" w:space="0" w:color="000000"/>
              <w:bottom w:val="single" w:sz="4" w:space="0" w:color="000000"/>
              <w:right w:val="single" w:sz="4" w:space="0" w:color="000000"/>
            </w:tcBorders>
          </w:tcPr>
          <w:p w:rsidR="00E00ECD" w:rsidRDefault="00AC7412">
            <w:pPr>
              <w:spacing w:after="0" w:line="240" w:lineRule="auto"/>
              <w:rPr>
                <w:b/>
                <w:sz w:val="20"/>
                <w:szCs w:val="20"/>
              </w:rPr>
            </w:pPr>
            <w:r>
              <w:rPr>
                <w:b/>
                <w:sz w:val="20"/>
                <w:szCs w:val="20"/>
              </w:rPr>
              <w:t>42 Hrs (42 sessions of 60 minutes each)</w:t>
            </w:r>
          </w:p>
        </w:tc>
      </w:tr>
    </w:tbl>
    <w:p w:rsidR="00E00ECD" w:rsidRDefault="00E00ECD">
      <w:pPr>
        <w:spacing w:after="0" w:line="240" w:lineRule="auto"/>
        <w:jc w:val="both"/>
        <w:rPr>
          <w:b/>
          <w:sz w:val="20"/>
          <w:szCs w:val="20"/>
        </w:rPr>
      </w:pPr>
    </w:p>
    <w:p w:rsidR="00E00ECD" w:rsidRDefault="00AC7412">
      <w:pPr>
        <w:spacing w:line="240" w:lineRule="auto"/>
        <w:jc w:val="both"/>
        <w:rPr>
          <w:b/>
          <w:sz w:val="20"/>
          <w:szCs w:val="20"/>
        </w:rPr>
      </w:pPr>
      <w:r>
        <w:rPr>
          <w:b/>
          <w:sz w:val="20"/>
          <w:szCs w:val="20"/>
        </w:rPr>
        <w:t>COURSE OUTCOMES:</w:t>
      </w:r>
    </w:p>
    <w:p w:rsidR="00E00ECD" w:rsidRDefault="00AC7412">
      <w:pPr>
        <w:numPr>
          <w:ilvl w:val="0"/>
          <w:numId w:val="1"/>
        </w:numPr>
        <w:pBdr>
          <w:top w:val="nil"/>
          <w:left w:val="nil"/>
          <w:bottom w:val="nil"/>
          <w:right w:val="nil"/>
          <w:between w:val="nil"/>
        </w:pBdr>
        <w:spacing w:after="0" w:line="276" w:lineRule="auto"/>
        <w:jc w:val="both"/>
        <w:rPr>
          <w:color w:val="000000"/>
          <w:sz w:val="20"/>
          <w:szCs w:val="20"/>
        </w:rPr>
      </w:pPr>
      <w:r>
        <w:rPr>
          <w:color w:val="000000"/>
          <w:sz w:val="20"/>
          <w:szCs w:val="20"/>
        </w:rPr>
        <w:t>Understand the management of cloud services</w:t>
      </w:r>
    </w:p>
    <w:p w:rsidR="00E00ECD" w:rsidRDefault="00AC7412">
      <w:pPr>
        <w:numPr>
          <w:ilvl w:val="0"/>
          <w:numId w:val="1"/>
        </w:numPr>
        <w:pBdr>
          <w:top w:val="nil"/>
          <w:left w:val="nil"/>
          <w:bottom w:val="nil"/>
          <w:right w:val="nil"/>
          <w:between w:val="nil"/>
        </w:pBdr>
        <w:spacing w:after="0" w:line="276" w:lineRule="auto"/>
        <w:jc w:val="both"/>
        <w:rPr>
          <w:color w:val="000000"/>
          <w:sz w:val="20"/>
          <w:szCs w:val="20"/>
        </w:rPr>
      </w:pPr>
      <w:r>
        <w:rPr>
          <w:color w:val="000000"/>
          <w:sz w:val="20"/>
          <w:szCs w:val="20"/>
        </w:rPr>
        <w:t>Develop and implement cloud IT model</w:t>
      </w:r>
    </w:p>
    <w:p w:rsidR="00E00ECD" w:rsidRDefault="00AC7412">
      <w:pPr>
        <w:numPr>
          <w:ilvl w:val="0"/>
          <w:numId w:val="1"/>
        </w:numPr>
        <w:pBdr>
          <w:top w:val="nil"/>
          <w:left w:val="nil"/>
          <w:bottom w:val="nil"/>
          <w:right w:val="nil"/>
          <w:between w:val="nil"/>
        </w:pBdr>
        <w:spacing w:after="0" w:line="276" w:lineRule="auto"/>
        <w:jc w:val="both"/>
        <w:rPr>
          <w:color w:val="000000"/>
          <w:sz w:val="20"/>
          <w:szCs w:val="20"/>
        </w:rPr>
      </w:pPr>
      <w:r>
        <w:rPr>
          <w:sz w:val="20"/>
          <w:szCs w:val="20"/>
        </w:rPr>
        <w:t xml:space="preserve">Examining </w:t>
      </w:r>
      <w:r>
        <w:rPr>
          <w:color w:val="000000"/>
          <w:sz w:val="20"/>
          <w:szCs w:val="20"/>
        </w:rPr>
        <w:t xml:space="preserve"> the Cloud Computing Fundamentals.</w:t>
      </w:r>
    </w:p>
    <w:p w:rsidR="00E00ECD" w:rsidRDefault="00AC7412">
      <w:pPr>
        <w:numPr>
          <w:ilvl w:val="0"/>
          <w:numId w:val="1"/>
        </w:numPr>
        <w:pBdr>
          <w:top w:val="nil"/>
          <w:left w:val="nil"/>
          <w:bottom w:val="nil"/>
          <w:right w:val="nil"/>
          <w:between w:val="nil"/>
        </w:pBdr>
        <w:spacing w:after="0" w:line="276" w:lineRule="auto"/>
        <w:jc w:val="both"/>
        <w:rPr>
          <w:color w:val="000000"/>
          <w:sz w:val="20"/>
          <w:szCs w:val="20"/>
        </w:rPr>
      </w:pPr>
      <w:r>
        <w:rPr>
          <w:color w:val="000000"/>
          <w:sz w:val="20"/>
          <w:szCs w:val="20"/>
        </w:rPr>
        <w:t>Analyse how Cloud Platform using in Computer Network</w:t>
      </w:r>
    </w:p>
    <w:p w:rsidR="00E00ECD" w:rsidRDefault="00AC7412">
      <w:pPr>
        <w:numPr>
          <w:ilvl w:val="0"/>
          <w:numId w:val="1"/>
        </w:numPr>
        <w:pBdr>
          <w:top w:val="nil"/>
          <w:left w:val="nil"/>
          <w:bottom w:val="nil"/>
          <w:right w:val="nil"/>
          <w:between w:val="nil"/>
        </w:pBdr>
        <w:spacing w:after="200" w:line="276" w:lineRule="auto"/>
        <w:jc w:val="both"/>
        <w:rPr>
          <w:color w:val="000000"/>
          <w:sz w:val="20"/>
          <w:szCs w:val="20"/>
        </w:rPr>
      </w:pPr>
      <w:r>
        <w:rPr>
          <w:sz w:val="20"/>
          <w:szCs w:val="20"/>
        </w:rPr>
        <w:t>Reviewing the</w:t>
      </w:r>
      <w:r>
        <w:rPr>
          <w:color w:val="000000"/>
          <w:sz w:val="20"/>
          <w:szCs w:val="20"/>
        </w:rPr>
        <w:t xml:space="preserve"> consciousness </w:t>
      </w:r>
      <w:r>
        <w:rPr>
          <w:sz w:val="20"/>
          <w:szCs w:val="20"/>
        </w:rPr>
        <w:t>about cloud</w:t>
      </w:r>
      <w:r>
        <w:rPr>
          <w:color w:val="000000"/>
          <w:sz w:val="20"/>
          <w:szCs w:val="20"/>
        </w:rPr>
        <w:t xml:space="preserve"> Services.</w:t>
      </w:r>
    </w:p>
    <w:p w:rsidR="00E00ECD" w:rsidRDefault="00E00ECD">
      <w:pPr>
        <w:spacing w:after="200" w:line="276" w:lineRule="auto"/>
        <w:jc w:val="both"/>
        <w:rPr>
          <w:sz w:val="20"/>
          <w:szCs w:val="20"/>
        </w:rPr>
      </w:pPr>
    </w:p>
    <w:p w:rsidR="00E00ECD" w:rsidRDefault="00AC7412">
      <w:pPr>
        <w:jc w:val="both"/>
        <w:rPr>
          <w:b/>
          <w:sz w:val="20"/>
          <w:szCs w:val="20"/>
        </w:rPr>
      </w:pPr>
      <w:r>
        <w:rPr>
          <w:b/>
          <w:sz w:val="20"/>
          <w:szCs w:val="20"/>
        </w:rPr>
        <w:t xml:space="preserve">COURSE CONTENTS: </w:t>
      </w:r>
    </w:p>
    <w:tbl>
      <w:tblPr>
        <w:tblStyle w:val="a0"/>
        <w:tblW w:w="9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7347"/>
        <w:gridCol w:w="1316"/>
      </w:tblGrid>
      <w:tr w:rsidR="00E00ECD">
        <w:tc>
          <w:tcPr>
            <w:tcW w:w="1143" w:type="dxa"/>
          </w:tcPr>
          <w:p w:rsidR="00E00ECD" w:rsidRDefault="00AC7412">
            <w:pPr>
              <w:spacing w:after="0" w:line="240" w:lineRule="auto"/>
              <w:jc w:val="center"/>
              <w:rPr>
                <w:b/>
                <w:sz w:val="20"/>
                <w:szCs w:val="20"/>
              </w:rPr>
            </w:pPr>
            <w:r>
              <w:rPr>
                <w:b/>
                <w:sz w:val="20"/>
                <w:szCs w:val="20"/>
              </w:rPr>
              <w:t>Unit No</w:t>
            </w:r>
          </w:p>
        </w:tc>
        <w:tc>
          <w:tcPr>
            <w:tcW w:w="7347" w:type="dxa"/>
          </w:tcPr>
          <w:p w:rsidR="00E00ECD" w:rsidRDefault="00AC7412">
            <w:pPr>
              <w:spacing w:after="0" w:line="240" w:lineRule="auto"/>
              <w:jc w:val="center"/>
              <w:rPr>
                <w:b/>
                <w:sz w:val="20"/>
                <w:szCs w:val="20"/>
              </w:rPr>
            </w:pPr>
            <w:r>
              <w:rPr>
                <w:b/>
                <w:sz w:val="20"/>
                <w:szCs w:val="20"/>
              </w:rPr>
              <w:t>Unit / Sub Unit</w:t>
            </w:r>
          </w:p>
        </w:tc>
        <w:tc>
          <w:tcPr>
            <w:tcW w:w="1316" w:type="dxa"/>
          </w:tcPr>
          <w:p w:rsidR="00E00ECD" w:rsidRDefault="00AC7412">
            <w:pPr>
              <w:spacing w:after="0" w:line="240" w:lineRule="auto"/>
              <w:jc w:val="center"/>
              <w:rPr>
                <w:b/>
                <w:sz w:val="20"/>
                <w:szCs w:val="20"/>
              </w:rPr>
            </w:pPr>
            <w:r>
              <w:rPr>
                <w:b/>
                <w:sz w:val="20"/>
                <w:szCs w:val="20"/>
              </w:rPr>
              <w:t>Sessions</w:t>
            </w:r>
          </w:p>
        </w:tc>
      </w:tr>
      <w:tr w:rsidR="00E00ECD">
        <w:tc>
          <w:tcPr>
            <w:tcW w:w="1143" w:type="dxa"/>
          </w:tcPr>
          <w:p w:rsidR="00E00ECD" w:rsidRDefault="00AC7412">
            <w:pPr>
              <w:spacing w:after="0" w:line="240" w:lineRule="auto"/>
              <w:jc w:val="center"/>
              <w:rPr>
                <w:b/>
                <w:sz w:val="20"/>
                <w:szCs w:val="20"/>
              </w:rPr>
            </w:pPr>
            <w:r>
              <w:rPr>
                <w:b/>
                <w:sz w:val="20"/>
                <w:szCs w:val="20"/>
              </w:rPr>
              <w:t>I</w:t>
            </w:r>
          </w:p>
        </w:tc>
        <w:tc>
          <w:tcPr>
            <w:tcW w:w="7347" w:type="dxa"/>
          </w:tcPr>
          <w:p w:rsidR="00E00ECD" w:rsidRDefault="00AC7412">
            <w:pPr>
              <w:spacing w:after="0" w:line="240" w:lineRule="auto"/>
              <w:jc w:val="both"/>
              <w:rPr>
                <w:sz w:val="20"/>
                <w:szCs w:val="20"/>
              </w:rPr>
            </w:pPr>
            <w:r>
              <w:rPr>
                <w:b/>
                <w:sz w:val="20"/>
                <w:szCs w:val="20"/>
              </w:rPr>
              <w:t>Introduction to Cloud Technologies</w:t>
            </w:r>
            <w:r>
              <w:rPr>
                <w:sz w:val="20"/>
                <w:szCs w:val="20"/>
              </w:rPr>
              <w:t>: Introduction to the Cloud Computing, History of cloud computing, Cloud service options, Cloud Deployment models, Business concerns in the cloud.</w:t>
            </w:r>
          </w:p>
        </w:tc>
        <w:tc>
          <w:tcPr>
            <w:tcW w:w="1316" w:type="dxa"/>
          </w:tcPr>
          <w:p w:rsidR="00E00ECD" w:rsidRDefault="00AC7412">
            <w:pPr>
              <w:spacing w:after="0" w:line="240" w:lineRule="auto"/>
              <w:jc w:val="center"/>
              <w:rPr>
                <w:sz w:val="20"/>
                <w:szCs w:val="20"/>
              </w:rPr>
            </w:pPr>
            <w:r>
              <w:rPr>
                <w:sz w:val="20"/>
                <w:szCs w:val="20"/>
              </w:rPr>
              <w:t>06</w:t>
            </w:r>
          </w:p>
        </w:tc>
      </w:tr>
      <w:tr w:rsidR="00E00ECD">
        <w:trPr>
          <w:trHeight w:val="141"/>
        </w:trPr>
        <w:tc>
          <w:tcPr>
            <w:tcW w:w="1143" w:type="dxa"/>
          </w:tcPr>
          <w:p w:rsidR="00E00ECD" w:rsidRDefault="00AC7412">
            <w:pPr>
              <w:spacing w:after="0" w:line="240" w:lineRule="auto"/>
              <w:jc w:val="center"/>
              <w:rPr>
                <w:b/>
                <w:sz w:val="20"/>
                <w:szCs w:val="20"/>
              </w:rPr>
            </w:pPr>
            <w:r>
              <w:rPr>
                <w:b/>
                <w:sz w:val="20"/>
                <w:szCs w:val="20"/>
              </w:rPr>
              <w:t>II</w:t>
            </w:r>
          </w:p>
        </w:tc>
        <w:tc>
          <w:tcPr>
            <w:tcW w:w="7347" w:type="dxa"/>
          </w:tcPr>
          <w:p w:rsidR="00E00ECD" w:rsidRDefault="00AC7412">
            <w:pPr>
              <w:spacing w:after="0" w:line="240" w:lineRule="auto"/>
              <w:rPr>
                <w:sz w:val="20"/>
                <w:szCs w:val="20"/>
              </w:rPr>
            </w:pPr>
            <w:r>
              <w:rPr>
                <w:b/>
                <w:sz w:val="20"/>
                <w:szCs w:val="20"/>
              </w:rPr>
              <w:t>Virtualization and Cloud Platforms</w:t>
            </w:r>
            <w:r>
              <w:rPr>
                <w:sz w:val="20"/>
                <w:szCs w:val="20"/>
              </w:rPr>
              <w:t>: Exploring virtualization, Load balancing, Hypervisors, Machine imaging, Cloud marketplace overview, Comparison of Cloud providers.</w:t>
            </w:r>
          </w:p>
        </w:tc>
        <w:tc>
          <w:tcPr>
            <w:tcW w:w="1316" w:type="dxa"/>
          </w:tcPr>
          <w:p w:rsidR="00E00ECD" w:rsidRDefault="00AC7412">
            <w:pPr>
              <w:spacing w:line="240" w:lineRule="auto"/>
              <w:jc w:val="center"/>
              <w:rPr>
                <w:sz w:val="20"/>
                <w:szCs w:val="20"/>
              </w:rPr>
            </w:pPr>
            <w:r>
              <w:rPr>
                <w:sz w:val="20"/>
                <w:szCs w:val="20"/>
              </w:rPr>
              <w:t>08</w:t>
            </w:r>
          </w:p>
        </w:tc>
      </w:tr>
      <w:tr w:rsidR="00E00ECD">
        <w:trPr>
          <w:trHeight w:val="350"/>
        </w:trPr>
        <w:tc>
          <w:tcPr>
            <w:tcW w:w="1143" w:type="dxa"/>
          </w:tcPr>
          <w:p w:rsidR="00E00ECD" w:rsidRDefault="00AC7412">
            <w:pPr>
              <w:spacing w:after="0" w:line="240" w:lineRule="auto"/>
              <w:jc w:val="center"/>
              <w:rPr>
                <w:b/>
                <w:sz w:val="20"/>
                <w:szCs w:val="20"/>
              </w:rPr>
            </w:pPr>
            <w:r>
              <w:rPr>
                <w:b/>
                <w:sz w:val="20"/>
                <w:szCs w:val="20"/>
              </w:rPr>
              <w:t>III</w:t>
            </w:r>
          </w:p>
        </w:tc>
        <w:tc>
          <w:tcPr>
            <w:tcW w:w="7347" w:type="dxa"/>
          </w:tcPr>
          <w:p w:rsidR="00E00ECD" w:rsidRDefault="00AC7412">
            <w:pPr>
              <w:spacing w:after="0" w:line="240" w:lineRule="auto"/>
              <w:jc w:val="both"/>
              <w:rPr>
                <w:sz w:val="20"/>
                <w:szCs w:val="20"/>
              </w:rPr>
            </w:pPr>
            <w:r>
              <w:rPr>
                <w:b/>
                <w:sz w:val="20"/>
                <w:szCs w:val="20"/>
              </w:rPr>
              <w:t>Management of Cloud Service:</w:t>
            </w:r>
            <w:r>
              <w:rPr>
                <w:sz w:val="20"/>
                <w:szCs w:val="20"/>
              </w:rPr>
              <w:t xml:space="preserve"> Reliability, availability and security of services deployed from the cloud. Performance and scalability of services, tools and technologies used to manage cloud services deployment; Cloud Economics: </w:t>
            </w:r>
          </w:p>
        </w:tc>
        <w:tc>
          <w:tcPr>
            <w:tcW w:w="1316" w:type="dxa"/>
          </w:tcPr>
          <w:p w:rsidR="00E00ECD" w:rsidRDefault="00AC7412">
            <w:pPr>
              <w:spacing w:after="0" w:line="240" w:lineRule="auto"/>
              <w:jc w:val="center"/>
              <w:rPr>
                <w:sz w:val="20"/>
                <w:szCs w:val="20"/>
              </w:rPr>
            </w:pPr>
            <w:r>
              <w:rPr>
                <w:sz w:val="20"/>
                <w:szCs w:val="20"/>
              </w:rPr>
              <w:t>10</w:t>
            </w:r>
          </w:p>
        </w:tc>
      </w:tr>
      <w:tr w:rsidR="00E00ECD">
        <w:tc>
          <w:tcPr>
            <w:tcW w:w="1143" w:type="dxa"/>
          </w:tcPr>
          <w:p w:rsidR="00E00ECD" w:rsidRDefault="00AC7412">
            <w:pPr>
              <w:spacing w:after="0" w:line="240" w:lineRule="auto"/>
              <w:jc w:val="center"/>
              <w:rPr>
                <w:b/>
                <w:sz w:val="20"/>
                <w:szCs w:val="20"/>
              </w:rPr>
            </w:pPr>
            <w:r>
              <w:rPr>
                <w:b/>
                <w:sz w:val="20"/>
                <w:szCs w:val="20"/>
              </w:rPr>
              <w:t>IV</w:t>
            </w:r>
          </w:p>
        </w:tc>
        <w:tc>
          <w:tcPr>
            <w:tcW w:w="7347" w:type="dxa"/>
          </w:tcPr>
          <w:p w:rsidR="00E00ECD" w:rsidRDefault="00AC7412">
            <w:pPr>
              <w:spacing w:after="0" w:line="240" w:lineRule="auto"/>
              <w:jc w:val="both"/>
              <w:rPr>
                <w:sz w:val="20"/>
                <w:szCs w:val="20"/>
              </w:rPr>
            </w:pPr>
            <w:r>
              <w:rPr>
                <w:b/>
                <w:sz w:val="20"/>
                <w:szCs w:val="20"/>
              </w:rPr>
              <w:t>Cloud IT Model:</w:t>
            </w:r>
            <w:r>
              <w:rPr>
                <w:sz w:val="20"/>
                <w:szCs w:val="20"/>
              </w:rPr>
              <w:t xml:space="preserve"> Analysis of Case Studies when deciding to adopt cloud computing architecture. How to decide if the cloud is right for your requirements. Cloud based service, applications and development platform deployment so as to improve the total cost of ownership (TCO)..</w:t>
            </w:r>
          </w:p>
        </w:tc>
        <w:tc>
          <w:tcPr>
            <w:tcW w:w="1316" w:type="dxa"/>
          </w:tcPr>
          <w:p w:rsidR="00E00ECD" w:rsidRDefault="00AC7412">
            <w:pPr>
              <w:spacing w:after="0" w:line="240" w:lineRule="auto"/>
              <w:jc w:val="center"/>
              <w:rPr>
                <w:sz w:val="20"/>
                <w:szCs w:val="20"/>
              </w:rPr>
            </w:pPr>
            <w:r>
              <w:rPr>
                <w:sz w:val="20"/>
                <w:szCs w:val="20"/>
              </w:rPr>
              <w:t>12</w:t>
            </w:r>
          </w:p>
        </w:tc>
      </w:tr>
      <w:tr w:rsidR="00E00ECD">
        <w:tc>
          <w:tcPr>
            <w:tcW w:w="1143" w:type="dxa"/>
          </w:tcPr>
          <w:p w:rsidR="00E00ECD" w:rsidRDefault="00AC7412">
            <w:pPr>
              <w:spacing w:after="0" w:line="240" w:lineRule="auto"/>
              <w:jc w:val="center"/>
              <w:rPr>
                <w:b/>
                <w:sz w:val="20"/>
                <w:szCs w:val="20"/>
              </w:rPr>
            </w:pPr>
            <w:r>
              <w:rPr>
                <w:b/>
                <w:sz w:val="20"/>
                <w:szCs w:val="20"/>
              </w:rPr>
              <w:t>V</w:t>
            </w:r>
          </w:p>
        </w:tc>
        <w:tc>
          <w:tcPr>
            <w:tcW w:w="7347" w:type="dxa"/>
          </w:tcPr>
          <w:p w:rsidR="00E00ECD" w:rsidRDefault="00AC7412">
            <w:pPr>
              <w:spacing w:after="0" w:line="240" w:lineRule="auto"/>
              <w:jc w:val="both"/>
              <w:rPr>
                <w:b/>
                <w:sz w:val="20"/>
                <w:szCs w:val="20"/>
              </w:rPr>
            </w:pPr>
            <w:r>
              <w:rPr>
                <w:sz w:val="20"/>
                <w:szCs w:val="20"/>
              </w:rPr>
              <w:t>Cloud Computing infrastructures available for implementing cloud-based services. Economics of choosing a Cloud platform for an organization, based on application requirements, economic constraints and business needs (</w:t>
            </w:r>
            <w:proofErr w:type="spellStart"/>
            <w:r>
              <w:rPr>
                <w:sz w:val="20"/>
                <w:szCs w:val="20"/>
              </w:rPr>
              <w:t>e.g</w:t>
            </w:r>
            <w:proofErr w:type="spellEnd"/>
            <w:r>
              <w:rPr>
                <w:sz w:val="20"/>
                <w:szCs w:val="20"/>
              </w:rPr>
              <w:t xml:space="preserve"> Amazon, Microsoft and Google, Salesforce.com, Ubuntu and </w:t>
            </w:r>
            <w:proofErr w:type="spellStart"/>
            <w:r>
              <w:rPr>
                <w:sz w:val="20"/>
                <w:szCs w:val="20"/>
              </w:rPr>
              <w:t>Redhat</w:t>
            </w:r>
            <w:proofErr w:type="spellEnd"/>
            <w:r>
              <w:rPr>
                <w:sz w:val="20"/>
                <w:szCs w:val="20"/>
              </w:rPr>
              <w:t>)</w:t>
            </w:r>
          </w:p>
        </w:tc>
        <w:tc>
          <w:tcPr>
            <w:tcW w:w="1316" w:type="dxa"/>
          </w:tcPr>
          <w:p w:rsidR="00E00ECD" w:rsidRDefault="00AC7412">
            <w:pPr>
              <w:spacing w:after="0" w:line="240" w:lineRule="auto"/>
              <w:jc w:val="center"/>
              <w:rPr>
                <w:sz w:val="20"/>
                <w:szCs w:val="20"/>
              </w:rPr>
            </w:pPr>
            <w:r>
              <w:rPr>
                <w:sz w:val="20"/>
                <w:szCs w:val="20"/>
              </w:rPr>
              <w:t>06</w:t>
            </w:r>
          </w:p>
        </w:tc>
      </w:tr>
    </w:tbl>
    <w:p w:rsidR="00E00ECD" w:rsidRDefault="00E00ECD">
      <w:pPr>
        <w:spacing w:after="0" w:line="240" w:lineRule="auto"/>
        <w:jc w:val="both"/>
        <w:rPr>
          <w:b/>
          <w:sz w:val="20"/>
          <w:szCs w:val="20"/>
        </w:rPr>
      </w:pPr>
    </w:p>
    <w:p w:rsidR="00E00ECD" w:rsidRDefault="00E00ECD">
      <w:pPr>
        <w:spacing w:after="0" w:line="240" w:lineRule="auto"/>
        <w:jc w:val="both"/>
        <w:rPr>
          <w:b/>
          <w:sz w:val="20"/>
          <w:szCs w:val="20"/>
        </w:rPr>
      </w:pPr>
      <w:bookmarkStart w:id="0" w:name="_GoBack"/>
      <w:bookmarkEnd w:id="0"/>
    </w:p>
    <w:p w:rsidR="00E00ECD" w:rsidRDefault="00AC7412">
      <w:pPr>
        <w:spacing w:after="0" w:line="240" w:lineRule="auto"/>
        <w:jc w:val="both"/>
        <w:rPr>
          <w:b/>
          <w:sz w:val="20"/>
          <w:szCs w:val="20"/>
        </w:rPr>
      </w:pPr>
      <w:r>
        <w:rPr>
          <w:b/>
          <w:sz w:val="20"/>
          <w:szCs w:val="20"/>
        </w:rPr>
        <w:t>EVALUATION:</w:t>
      </w:r>
    </w:p>
    <w:p w:rsidR="00E00ECD" w:rsidRDefault="00AC7412">
      <w:pPr>
        <w:spacing w:after="0" w:line="240" w:lineRule="auto"/>
        <w:ind w:firstLine="720"/>
        <w:jc w:val="both"/>
        <w:rPr>
          <w:sz w:val="20"/>
          <w:szCs w:val="20"/>
        </w:rPr>
      </w:pPr>
      <w:r>
        <w:rPr>
          <w:b/>
          <w:sz w:val="20"/>
          <w:szCs w:val="20"/>
        </w:rPr>
        <w:t>The students will be evaluated on a continuous basis and broadly follow the scheme given below:</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6674"/>
        <w:gridCol w:w="1950"/>
      </w:tblGrid>
      <w:tr w:rsidR="00E00ECD">
        <w:tc>
          <w:tcPr>
            <w:tcW w:w="726" w:type="dxa"/>
          </w:tcPr>
          <w:p w:rsidR="00E00ECD" w:rsidRDefault="00E00ECD">
            <w:pPr>
              <w:spacing w:before="60" w:after="60" w:line="240" w:lineRule="auto"/>
              <w:jc w:val="center"/>
              <w:rPr>
                <w:b/>
                <w:sz w:val="20"/>
                <w:szCs w:val="20"/>
              </w:rPr>
            </w:pPr>
          </w:p>
        </w:tc>
        <w:tc>
          <w:tcPr>
            <w:tcW w:w="6674" w:type="dxa"/>
          </w:tcPr>
          <w:p w:rsidR="00E00ECD" w:rsidRDefault="00AC7412">
            <w:pPr>
              <w:spacing w:before="60" w:after="60" w:line="240" w:lineRule="auto"/>
              <w:jc w:val="center"/>
              <w:rPr>
                <w:b/>
                <w:sz w:val="20"/>
                <w:szCs w:val="20"/>
              </w:rPr>
            </w:pPr>
            <w:r>
              <w:rPr>
                <w:b/>
                <w:sz w:val="20"/>
                <w:szCs w:val="20"/>
              </w:rPr>
              <w:t>Component</w:t>
            </w:r>
          </w:p>
        </w:tc>
        <w:tc>
          <w:tcPr>
            <w:tcW w:w="1950" w:type="dxa"/>
          </w:tcPr>
          <w:p w:rsidR="00E00ECD" w:rsidRDefault="00AC7412">
            <w:pPr>
              <w:spacing w:before="60" w:after="60" w:line="240" w:lineRule="auto"/>
              <w:jc w:val="center"/>
              <w:rPr>
                <w:b/>
                <w:sz w:val="20"/>
                <w:szCs w:val="20"/>
              </w:rPr>
            </w:pPr>
            <w:r>
              <w:rPr>
                <w:b/>
                <w:sz w:val="20"/>
                <w:szCs w:val="20"/>
              </w:rPr>
              <w:t>Weightage</w:t>
            </w:r>
          </w:p>
        </w:tc>
      </w:tr>
      <w:tr w:rsidR="00E00ECD">
        <w:tc>
          <w:tcPr>
            <w:tcW w:w="726" w:type="dxa"/>
          </w:tcPr>
          <w:p w:rsidR="00E00ECD" w:rsidRDefault="00AC7412">
            <w:pPr>
              <w:spacing w:before="60" w:after="60" w:line="240" w:lineRule="auto"/>
              <w:jc w:val="center"/>
              <w:rPr>
                <w:sz w:val="20"/>
                <w:szCs w:val="20"/>
              </w:rPr>
            </w:pPr>
            <w:r>
              <w:rPr>
                <w:sz w:val="20"/>
                <w:szCs w:val="20"/>
              </w:rPr>
              <w:t>A</w:t>
            </w:r>
          </w:p>
        </w:tc>
        <w:tc>
          <w:tcPr>
            <w:tcW w:w="6674" w:type="dxa"/>
          </w:tcPr>
          <w:p w:rsidR="00E00ECD" w:rsidRDefault="00AC7412">
            <w:pPr>
              <w:spacing w:before="60" w:after="60" w:line="240" w:lineRule="auto"/>
              <w:jc w:val="both"/>
              <w:rPr>
                <w:sz w:val="20"/>
                <w:szCs w:val="20"/>
              </w:rPr>
            </w:pPr>
            <w:r>
              <w:rPr>
                <w:sz w:val="20"/>
                <w:szCs w:val="20"/>
              </w:rPr>
              <w:t>Continuous Evaluation Component (Assignments / Presentations/ Quizzes / Class Participation etc.)</w:t>
            </w:r>
          </w:p>
        </w:tc>
        <w:tc>
          <w:tcPr>
            <w:tcW w:w="1950" w:type="dxa"/>
          </w:tcPr>
          <w:p w:rsidR="00E00ECD" w:rsidRDefault="00AC7412">
            <w:pPr>
              <w:spacing w:before="60" w:after="60" w:line="240" w:lineRule="auto"/>
              <w:jc w:val="center"/>
              <w:rPr>
                <w:sz w:val="20"/>
                <w:szCs w:val="20"/>
              </w:rPr>
            </w:pPr>
            <w:r>
              <w:rPr>
                <w:sz w:val="20"/>
                <w:szCs w:val="20"/>
              </w:rPr>
              <w:t>30% (C.E.C)</w:t>
            </w:r>
          </w:p>
        </w:tc>
      </w:tr>
      <w:tr w:rsidR="00E00ECD">
        <w:tc>
          <w:tcPr>
            <w:tcW w:w="726" w:type="dxa"/>
          </w:tcPr>
          <w:p w:rsidR="00E00ECD" w:rsidRDefault="00AC7412">
            <w:pPr>
              <w:spacing w:before="60" w:after="60" w:line="240" w:lineRule="auto"/>
              <w:jc w:val="center"/>
              <w:rPr>
                <w:sz w:val="20"/>
                <w:szCs w:val="20"/>
              </w:rPr>
            </w:pPr>
            <w:r>
              <w:rPr>
                <w:sz w:val="20"/>
                <w:szCs w:val="20"/>
              </w:rPr>
              <w:t>B</w:t>
            </w:r>
          </w:p>
        </w:tc>
        <w:tc>
          <w:tcPr>
            <w:tcW w:w="6674" w:type="dxa"/>
          </w:tcPr>
          <w:p w:rsidR="00E00ECD" w:rsidRDefault="00AC7412">
            <w:pPr>
              <w:spacing w:before="60" w:after="60" w:line="240" w:lineRule="auto"/>
              <w:jc w:val="both"/>
              <w:rPr>
                <w:sz w:val="20"/>
                <w:szCs w:val="20"/>
              </w:rPr>
            </w:pPr>
            <w:r>
              <w:rPr>
                <w:sz w:val="20"/>
                <w:szCs w:val="20"/>
              </w:rPr>
              <w:t>Internal Assessment</w:t>
            </w:r>
          </w:p>
        </w:tc>
        <w:tc>
          <w:tcPr>
            <w:tcW w:w="1950" w:type="dxa"/>
          </w:tcPr>
          <w:p w:rsidR="00E00ECD" w:rsidRDefault="00AC7412">
            <w:pPr>
              <w:spacing w:before="60" w:after="60" w:line="240" w:lineRule="auto"/>
              <w:jc w:val="center"/>
              <w:rPr>
                <w:sz w:val="20"/>
                <w:szCs w:val="20"/>
              </w:rPr>
            </w:pPr>
            <w:r>
              <w:rPr>
                <w:sz w:val="20"/>
                <w:szCs w:val="20"/>
              </w:rPr>
              <w:t>20% (I. A.)</w:t>
            </w:r>
          </w:p>
        </w:tc>
      </w:tr>
      <w:tr w:rsidR="00E00ECD">
        <w:tc>
          <w:tcPr>
            <w:tcW w:w="726" w:type="dxa"/>
          </w:tcPr>
          <w:p w:rsidR="00E00ECD" w:rsidRDefault="00AC7412">
            <w:pPr>
              <w:spacing w:before="60" w:after="60" w:line="240" w:lineRule="auto"/>
              <w:jc w:val="center"/>
              <w:rPr>
                <w:sz w:val="20"/>
                <w:szCs w:val="20"/>
              </w:rPr>
            </w:pPr>
            <w:r>
              <w:rPr>
                <w:sz w:val="20"/>
                <w:szCs w:val="20"/>
              </w:rPr>
              <w:t>C</w:t>
            </w:r>
          </w:p>
        </w:tc>
        <w:tc>
          <w:tcPr>
            <w:tcW w:w="6674" w:type="dxa"/>
          </w:tcPr>
          <w:p w:rsidR="00E00ECD" w:rsidRDefault="00AC7412">
            <w:pPr>
              <w:spacing w:before="60" w:after="60" w:line="240" w:lineRule="auto"/>
              <w:jc w:val="both"/>
              <w:rPr>
                <w:sz w:val="20"/>
                <w:szCs w:val="20"/>
              </w:rPr>
            </w:pPr>
            <w:r>
              <w:rPr>
                <w:sz w:val="20"/>
                <w:szCs w:val="20"/>
              </w:rPr>
              <w:t xml:space="preserve">End-Semester Examination </w:t>
            </w:r>
          </w:p>
        </w:tc>
        <w:tc>
          <w:tcPr>
            <w:tcW w:w="1950" w:type="dxa"/>
          </w:tcPr>
          <w:p w:rsidR="00E00ECD" w:rsidRDefault="00AC7412">
            <w:pPr>
              <w:spacing w:before="60" w:after="60" w:line="240" w:lineRule="auto"/>
              <w:jc w:val="center"/>
              <w:rPr>
                <w:sz w:val="20"/>
                <w:szCs w:val="20"/>
              </w:rPr>
            </w:pPr>
            <w:r>
              <w:rPr>
                <w:sz w:val="20"/>
                <w:szCs w:val="20"/>
              </w:rPr>
              <w:t>50% (External Assessment)</w:t>
            </w:r>
          </w:p>
        </w:tc>
      </w:tr>
    </w:tbl>
    <w:p w:rsidR="00E00ECD" w:rsidRDefault="00E00ECD">
      <w:pPr>
        <w:spacing w:after="0" w:line="240" w:lineRule="auto"/>
        <w:jc w:val="both"/>
        <w:rPr>
          <w:b/>
          <w:sz w:val="20"/>
          <w:szCs w:val="20"/>
        </w:rPr>
      </w:pPr>
    </w:p>
    <w:p w:rsidR="00E00ECD" w:rsidRDefault="00E00ECD">
      <w:pPr>
        <w:spacing w:after="0" w:line="240" w:lineRule="auto"/>
        <w:jc w:val="both"/>
        <w:rPr>
          <w:b/>
          <w:sz w:val="20"/>
          <w:szCs w:val="20"/>
        </w:rPr>
      </w:pPr>
    </w:p>
    <w:p w:rsidR="00E00ECD" w:rsidRDefault="00E00ECD">
      <w:pPr>
        <w:spacing w:after="0" w:line="240" w:lineRule="auto"/>
        <w:jc w:val="both"/>
        <w:rPr>
          <w:b/>
          <w:sz w:val="20"/>
          <w:szCs w:val="20"/>
        </w:rPr>
      </w:pPr>
    </w:p>
    <w:p w:rsidR="00E00ECD" w:rsidRDefault="00E00ECD">
      <w:pPr>
        <w:spacing w:after="0" w:line="240" w:lineRule="auto"/>
        <w:jc w:val="both"/>
        <w:rPr>
          <w:b/>
          <w:sz w:val="20"/>
          <w:szCs w:val="20"/>
        </w:rPr>
      </w:pPr>
    </w:p>
    <w:p w:rsidR="00E00ECD" w:rsidRDefault="00E00ECD">
      <w:pPr>
        <w:spacing w:after="0" w:line="240" w:lineRule="auto"/>
        <w:jc w:val="both"/>
        <w:rPr>
          <w:b/>
          <w:sz w:val="20"/>
          <w:szCs w:val="20"/>
        </w:rPr>
      </w:pPr>
    </w:p>
    <w:p w:rsidR="00E00ECD" w:rsidRDefault="00AC7412">
      <w:pPr>
        <w:spacing w:after="0" w:line="240" w:lineRule="auto"/>
        <w:jc w:val="both"/>
        <w:rPr>
          <w:b/>
          <w:sz w:val="20"/>
          <w:szCs w:val="20"/>
        </w:rPr>
      </w:pPr>
      <w:r>
        <w:rPr>
          <w:b/>
          <w:sz w:val="20"/>
          <w:szCs w:val="20"/>
        </w:rPr>
        <w:lastRenderedPageBreak/>
        <w:t>SUGGESTED READINGS:</w:t>
      </w:r>
    </w:p>
    <w:p w:rsidR="00E00ECD" w:rsidRDefault="00AC7412">
      <w:pPr>
        <w:spacing w:after="0" w:line="240" w:lineRule="auto"/>
        <w:jc w:val="both"/>
        <w:rPr>
          <w:b/>
          <w:sz w:val="20"/>
          <w:szCs w:val="20"/>
        </w:rPr>
      </w:pPr>
      <w:r>
        <w:rPr>
          <w:b/>
          <w:sz w:val="20"/>
          <w:szCs w:val="20"/>
        </w:rPr>
        <w:t>Text Books:</w:t>
      </w:r>
    </w:p>
    <w:p w:rsidR="00E00ECD" w:rsidRDefault="00E00ECD">
      <w:pPr>
        <w:spacing w:after="0" w:line="240" w:lineRule="auto"/>
        <w:jc w:val="both"/>
        <w:rPr>
          <w:b/>
          <w:sz w:val="20"/>
          <w:szCs w:val="20"/>
        </w:rPr>
      </w:pPr>
    </w:p>
    <w:tbl>
      <w:tblPr>
        <w:tblStyle w:val="a2"/>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2902"/>
        <w:gridCol w:w="2858"/>
        <w:gridCol w:w="2070"/>
        <w:gridCol w:w="1260"/>
      </w:tblGrid>
      <w:tr w:rsidR="00E00ECD">
        <w:tc>
          <w:tcPr>
            <w:tcW w:w="720" w:type="dxa"/>
          </w:tcPr>
          <w:p w:rsidR="00E00ECD" w:rsidRDefault="00AC7412">
            <w:pPr>
              <w:spacing w:after="0" w:line="240" w:lineRule="auto"/>
              <w:jc w:val="both"/>
              <w:rPr>
                <w:sz w:val="20"/>
                <w:szCs w:val="20"/>
              </w:rPr>
            </w:pPr>
            <w:r>
              <w:rPr>
                <w:b/>
                <w:sz w:val="20"/>
                <w:szCs w:val="20"/>
              </w:rPr>
              <w:t>Sr. No</w:t>
            </w:r>
          </w:p>
        </w:tc>
        <w:tc>
          <w:tcPr>
            <w:tcW w:w="2902" w:type="dxa"/>
          </w:tcPr>
          <w:p w:rsidR="00E00ECD" w:rsidRDefault="00AC7412">
            <w:pPr>
              <w:spacing w:after="0" w:line="240" w:lineRule="auto"/>
              <w:jc w:val="both"/>
              <w:rPr>
                <w:sz w:val="20"/>
                <w:szCs w:val="20"/>
              </w:rPr>
            </w:pPr>
            <w:r>
              <w:rPr>
                <w:b/>
                <w:sz w:val="20"/>
                <w:szCs w:val="20"/>
              </w:rPr>
              <w:t>Author/s</w:t>
            </w:r>
          </w:p>
        </w:tc>
        <w:tc>
          <w:tcPr>
            <w:tcW w:w="2858" w:type="dxa"/>
          </w:tcPr>
          <w:p w:rsidR="00E00ECD" w:rsidRDefault="00AC7412">
            <w:pPr>
              <w:spacing w:after="0" w:line="240" w:lineRule="auto"/>
              <w:jc w:val="both"/>
              <w:rPr>
                <w:sz w:val="20"/>
                <w:szCs w:val="20"/>
              </w:rPr>
            </w:pPr>
            <w:r>
              <w:rPr>
                <w:b/>
                <w:sz w:val="20"/>
                <w:szCs w:val="20"/>
              </w:rPr>
              <w:t xml:space="preserve">Name of the Book </w:t>
            </w:r>
            <w:r>
              <w:rPr>
                <w:b/>
                <w:sz w:val="20"/>
                <w:szCs w:val="20"/>
              </w:rPr>
              <w:tab/>
            </w:r>
          </w:p>
        </w:tc>
        <w:tc>
          <w:tcPr>
            <w:tcW w:w="2070" w:type="dxa"/>
          </w:tcPr>
          <w:p w:rsidR="00E00ECD" w:rsidRDefault="00AC7412">
            <w:pPr>
              <w:spacing w:after="0" w:line="240" w:lineRule="auto"/>
              <w:jc w:val="both"/>
              <w:rPr>
                <w:sz w:val="20"/>
                <w:szCs w:val="20"/>
              </w:rPr>
            </w:pPr>
            <w:r>
              <w:rPr>
                <w:b/>
                <w:sz w:val="20"/>
                <w:szCs w:val="20"/>
              </w:rPr>
              <w:t>Publisher</w:t>
            </w:r>
          </w:p>
        </w:tc>
        <w:tc>
          <w:tcPr>
            <w:tcW w:w="1260" w:type="dxa"/>
          </w:tcPr>
          <w:p w:rsidR="00E00ECD" w:rsidRDefault="00AC7412">
            <w:pPr>
              <w:spacing w:after="0" w:line="240" w:lineRule="auto"/>
              <w:jc w:val="both"/>
              <w:rPr>
                <w:sz w:val="20"/>
                <w:szCs w:val="20"/>
              </w:rPr>
            </w:pPr>
            <w:r>
              <w:rPr>
                <w:b/>
                <w:sz w:val="20"/>
                <w:szCs w:val="20"/>
              </w:rPr>
              <w:t xml:space="preserve">Edition &amp;  Year </w:t>
            </w:r>
          </w:p>
          <w:p w:rsidR="00E00ECD" w:rsidRDefault="00E00ECD">
            <w:pPr>
              <w:spacing w:after="0" w:line="240" w:lineRule="auto"/>
              <w:jc w:val="both"/>
              <w:rPr>
                <w:sz w:val="20"/>
                <w:szCs w:val="20"/>
              </w:rPr>
            </w:pPr>
          </w:p>
        </w:tc>
      </w:tr>
      <w:tr w:rsidR="00E00ECD">
        <w:trPr>
          <w:trHeight w:val="395"/>
        </w:trPr>
        <w:tc>
          <w:tcPr>
            <w:tcW w:w="720" w:type="dxa"/>
          </w:tcPr>
          <w:p w:rsidR="00E00ECD" w:rsidRDefault="00AC7412">
            <w:pPr>
              <w:tabs>
                <w:tab w:val="left" w:pos="180"/>
                <w:tab w:val="center" w:pos="252"/>
              </w:tabs>
              <w:spacing w:after="0" w:line="240" w:lineRule="auto"/>
              <w:rPr>
                <w:sz w:val="20"/>
                <w:szCs w:val="20"/>
              </w:rPr>
            </w:pPr>
            <w:r>
              <w:rPr>
                <w:sz w:val="20"/>
                <w:szCs w:val="20"/>
              </w:rPr>
              <w:t>T1</w:t>
            </w:r>
          </w:p>
        </w:tc>
        <w:tc>
          <w:tcPr>
            <w:tcW w:w="2902" w:type="dxa"/>
          </w:tcPr>
          <w:p w:rsidR="00E00ECD" w:rsidRDefault="00AC7412">
            <w:pPr>
              <w:tabs>
                <w:tab w:val="left" w:pos="180"/>
                <w:tab w:val="center" w:pos="252"/>
              </w:tabs>
              <w:spacing w:after="0" w:line="240" w:lineRule="auto"/>
              <w:rPr>
                <w:sz w:val="20"/>
                <w:szCs w:val="20"/>
              </w:rPr>
            </w:pPr>
            <w:r>
              <w:rPr>
                <w:sz w:val="20"/>
                <w:szCs w:val="20"/>
              </w:rPr>
              <w:t xml:space="preserve">Toby </w:t>
            </w:r>
            <w:proofErr w:type="spellStart"/>
            <w:r>
              <w:rPr>
                <w:sz w:val="20"/>
                <w:szCs w:val="20"/>
              </w:rPr>
              <w:t>Velte</w:t>
            </w:r>
            <w:proofErr w:type="spellEnd"/>
            <w:r>
              <w:rPr>
                <w:sz w:val="20"/>
                <w:szCs w:val="20"/>
              </w:rPr>
              <w:t xml:space="preserve">, Anthony </w:t>
            </w:r>
            <w:proofErr w:type="spellStart"/>
            <w:r>
              <w:rPr>
                <w:sz w:val="20"/>
                <w:szCs w:val="20"/>
              </w:rPr>
              <w:t>Velte</w:t>
            </w:r>
            <w:proofErr w:type="spellEnd"/>
            <w:r>
              <w:rPr>
                <w:sz w:val="20"/>
                <w:szCs w:val="20"/>
              </w:rPr>
              <w:t xml:space="preserve">, Robert </w:t>
            </w:r>
            <w:proofErr w:type="spellStart"/>
            <w:r>
              <w:rPr>
                <w:sz w:val="20"/>
                <w:szCs w:val="20"/>
              </w:rPr>
              <w:t>Elsenpeter</w:t>
            </w:r>
            <w:proofErr w:type="spellEnd"/>
          </w:p>
        </w:tc>
        <w:tc>
          <w:tcPr>
            <w:tcW w:w="2858" w:type="dxa"/>
          </w:tcPr>
          <w:p w:rsidR="00E00ECD" w:rsidRDefault="00AC7412">
            <w:pPr>
              <w:tabs>
                <w:tab w:val="left" w:pos="180"/>
                <w:tab w:val="center" w:pos="252"/>
              </w:tabs>
              <w:spacing w:after="0" w:line="240" w:lineRule="auto"/>
              <w:rPr>
                <w:sz w:val="20"/>
                <w:szCs w:val="20"/>
              </w:rPr>
            </w:pPr>
            <w:r>
              <w:rPr>
                <w:sz w:val="20"/>
                <w:szCs w:val="20"/>
              </w:rPr>
              <w:t>“Cloud Computing, A Practical Approach”</w:t>
            </w:r>
          </w:p>
        </w:tc>
        <w:tc>
          <w:tcPr>
            <w:tcW w:w="2070" w:type="dxa"/>
          </w:tcPr>
          <w:p w:rsidR="00E00ECD" w:rsidRDefault="00AC7412">
            <w:pPr>
              <w:tabs>
                <w:tab w:val="left" w:pos="180"/>
                <w:tab w:val="center" w:pos="252"/>
              </w:tabs>
              <w:spacing w:after="0" w:line="240" w:lineRule="auto"/>
              <w:rPr>
                <w:sz w:val="20"/>
                <w:szCs w:val="20"/>
              </w:rPr>
            </w:pPr>
            <w:r>
              <w:rPr>
                <w:sz w:val="20"/>
                <w:szCs w:val="20"/>
              </w:rPr>
              <w:t>McGraw-Hill Osborne Media</w:t>
            </w:r>
          </w:p>
        </w:tc>
        <w:tc>
          <w:tcPr>
            <w:tcW w:w="1260" w:type="dxa"/>
          </w:tcPr>
          <w:p w:rsidR="00E00ECD" w:rsidRDefault="00AC7412">
            <w:pPr>
              <w:tabs>
                <w:tab w:val="left" w:pos="180"/>
                <w:tab w:val="center" w:pos="252"/>
              </w:tabs>
              <w:spacing w:after="0" w:line="240" w:lineRule="auto"/>
              <w:rPr>
                <w:sz w:val="20"/>
                <w:szCs w:val="20"/>
              </w:rPr>
            </w:pPr>
            <w:r>
              <w:rPr>
                <w:sz w:val="20"/>
                <w:szCs w:val="20"/>
              </w:rPr>
              <w:t>1 edition 2009.</w:t>
            </w:r>
          </w:p>
        </w:tc>
      </w:tr>
      <w:tr w:rsidR="00E00ECD">
        <w:trPr>
          <w:trHeight w:val="395"/>
        </w:trPr>
        <w:tc>
          <w:tcPr>
            <w:tcW w:w="720" w:type="dxa"/>
          </w:tcPr>
          <w:p w:rsidR="00E00ECD" w:rsidRDefault="00AC7412">
            <w:pPr>
              <w:tabs>
                <w:tab w:val="left" w:pos="180"/>
                <w:tab w:val="center" w:pos="252"/>
              </w:tabs>
              <w:spacing w:after="0" w:line="240" w:lineRule="auto"/>
              <w:rPr>
                <w:sz w:val="20"/>
                <w:szCs w:val="20"/>
              </w:rPr>
            </w:pPr>
            <w:r>
              <w:rPr>
                <w:sz w:val="20"/>
                <w:szCs w:val="20"/>
              </w:rPr>
              <w:t>T2</w:t>
            </w:r>
          </w:p>
        </w:tc>
        <w:tc>
          <w:tcPr>
            <w:tcW w:w="2902" w:type="dxa"/>
          </w:tcPr>
          <w:p w:rsidR="00E00ECD" w:rsidRDefault="00AC7412">
            <w:pPr>
              <w:spacing w:line="240" w:lineRule="auto"/>
              <w:rPr>
                <w:sz w:val="20"/>
                <w:szCs w:val="20"/>
              </w:rPr>
            </w:pPr>
            <w:r>
              <w:rPr>
                <w:sz w:val="20"/>
                <w:szCs w:val="20"/>
              </w:rPr>
              <w:t xml:space="preserve">Thomas </w:t>
            </w:r>
            <w:proofErr w:type="spellStart"/>
            <w:r>
              <w:rPr>
                <w:sz w:val="20"/>
                <w:szCs w:val="20"/>
              </w:rPr>
              <w:t>Erl</w:t>
            </w:r>
            <w:proofErr w:type="spellEnd"/>
          </w:p>
        </w:tc>
        <w:tc>
          <w:tcPr>
            <w:tcW w:w="2858" w:type="dxa"/>
          </w:tcPr>
          <w:p w:rsidR="00E00ECD" w:rsidRDefault="00AC7412">
            <w:pPr>
              <w:spacing w:line="240" w:lineRule="auto"/>
              <w:rPr>
                <w:sz w:val="20"/>
                <w:szCs w:val="20"/>
              </w:rPr>
            </w:pPr>
            <w:r>
              <w:rPr>
                <w:sz w:val="20"/>
                <w:szCs w:val="20"/>
              </w:rPr>
              <w:t>Cloud Computing Design Patterns</w:t>
            </w:r>
          </w:p>
        </w:tc>
        <w:tc>
          <w:tcPr>
            <w:tcW w:w="2070" w:type="dxa"/>
          </w:tcPr>
          <w:p w:rsidR="00E00ECD" w:rsidRDefault="00AC7412">
            <w:pPr>
              <w:spacing w:line="240" w:lineRule="auto"/>
              <w:rPr>
                <w:sz w:val="20"/>
                <w:szCs w:val="20"/>
              </w:rPr>
            </w:pPr>
            <w:r>
              <w:rPr>
                <w:sz w:val="20"/>
                <w:szCs w:val="20"/>
              </w:rPr>
              <w:t>Prentice Hall</w:t>
            </w:r>
          </w:p>
        </w:tc>
        <w:tc>
          <w:tcPr>
            <w:tcW w:w="1260" w:type="dxa"/>
          </w:tcPr>
          <w:p w:rsidR="00E00ECD" w:rsidRDefault="00AC7412">
            <w:pPr>
              <w:tabs>
                <w:tab w:val="left" w:pos="180"/>
                <w:tab w:val="center" w:pos="252"/>
              </w:tabs>
              <w:spacing w:after="0" w:line="240" w:lineRule="auto"/>
              <w:rPr>
                <w:sz w:val="20"/>
                <w:szCs w:val="20"/>
              </w:rPr>
            </w:pPr>
            <w:r>
              <w:rPr>
                <w:sz w:val="20"/>
                <w:szCs w:val="20"/>
              </w:rPr>
              <w:t>2012</w:t>
            </w:r>
          </w:p>
        </w:tc>
      </w:tr>
    </w:tbl>
    <w:p w:rsidR="00E00ECD" w:rsidRDefault="00E00ECD">
      <w:pPr>
        <w:spacing w:after="0" w:line="240" w:lineRule="auto"/>
        <w:jc w:val="both"/>
        <w:rPr>
          <w:b/>
          <w:sz w:val="20"/>
          <w:szCs w:val="20"/>
        </w:rPr>
      </w:pPr>
    </w:p>
    <w:p w:rsidR="00E00ECD" w:rsidRDefault="00AC7412">
      <w:pPr>
        <w:pBdr>
          <w:top w:val="nil"/>
          <w:left w:val="nil"/>
          <w:bottom w:val="nil"/>
          <w:right w:val="nil"/>
          <w:between w:val="nil"/>
        </w:pBdr>
        <w:spacing w:after="0" w:line="240" w:lineRule="auto"/>
        <w:rPr>
          <w:b/>
          <w:color w:val="000000"/>
          <w:sz w:val="20"/>
          <w:szCs w:val="20"/>
        </w:rPr>
      </w:pPr>
      <w:r>
        <w:rPr>
          <w:b/>
          <w:color w:val="000000"/>
          <w:sz w:val="20"/>
          <w:szCs w:val="20"/>
        </w:rPr>
        <w:t>Reference Books:</w:t>
      </w:r>
    </w:p>
    <w:tbl>
      <w:tblPr>
        <w:tblStyle w:val="a3"/>
        <w:tblW w:w="9809"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
        <w:gridCol w:w="2947"/>
        <w:gridCol w:w="2744"/>
        <w:gridCol w:w="2088"/>
        <w:gridCol w:w="1221"/>
      </w:tblGrid>
      <w:tr w:rsidR="00E00ECD">
        <w:tc>
          <w:tcPr>
            <w:tcW w:w="810" w:type="dxa"/>
          </w:tcPr>
          <w:p w:rsidR="00E00ECD" w:rsidRDefault="00AC7412">
            <w:pPr>
              <w:spacing w:after="0" w:line="240" w:lineRule="auto"/>
              <w:jc w:val="both"/>
              <w:rPr>
                <w:sz w:val="20"/>
                <w:szCs w:val="20"/>
              </w:rPr>
            </w:pPr>
            <w:r>
              <w:rPr>
                <w:b/>
                <w:sz w:val="20"/>
                <w:szCs w:val="20"/>
              </w:rPr>
              <w:t>Sr. No</w:t>
            </w:r>
          </w:p>
        </w:tc>
        <w:tc>
          <w:tcPr>
            <w:tcW w:w="2947" w:type="dxa"/>
          </w:tcPr>
          <w:p w:rsidR="00E00ECD" w:rsidRDefault="00AC7412">
            <w:pPr>
              <w:spacing w:after="0" w:line="240" w:lineRule="auto"/>
              <w:jc w:val="both"/>
              <w:rPr>
                <w:sz w:val="20"/>
                <w:szCs w:val="20"/>
              </w:rPr>
            </w:pPr>
            <w:r>
              <w:rPr>
                <w:b/>
                <w:sz w:val="20"/>
                <w:szCs w:val="20"/>
              </w:rPr>
              <w:t>Author/s</w:t>
            </w:r>
          </w:p>
        </w:tc>
        <w:tc>
          <w:tcPr>
            <w:tcW w:w="2744" w:type="dxa"/>
          </w:tcPr>
          <w:p w:rsidR="00E00ECD" w:rsidRDefault="00AC7412">
            <w:pPr>
              <w:spacing w:after="0" w:line="240" w:lineRule="auto"/>
              <w:jc w:val="both"/>
              <w:rPr>
                <w:sz w:val="20"/>
                <w:szCs w:val="20"/>
              </w:rPr>
            </w:pPr>
            <w:r>
              <w:rPr>
                <w:b/>
                <w:sz w:val="20"/>
                <w:szCs w:val="20"/>
              </w:rPr>
              <w:t xml:space="preserve">Name of the Book </w:t>
            </w:r>
            <w:r>
              <w:rPr>
                <w:b/>
                <w:sz w:val="20"/>
                <w:szCs w:val="20"/>
              </w:rPr>
              <w:tab/>
            </w:r>
          </w:p>
        </w:tc>
        <w:tc>
          <w:tcPr>
            <w:tcW w:w="2088" w:type="dxa"/>
          </w:tcPr>
          <w:p w:rsidR="00E00ECD" w:rsidRDefault="00AC7412">
            <w:pPr>
              <w:spacing w:after="0" w:line="240" w:lineRule="auto"/>
              <w:jc w:val="both"/>
              <w:rPr>
                <w:sz w:val="20"/>
                <w:szCs w:val="20"/>
              </w:rPr>
            </w:pPr>
            <w:r>
              <w:rPr>
                <w:b/>
                <w:sz w:val="20"/>
                <w:szCs w:val="20"/>
              </w:rPr>
              <w:t>Publisher</w:t>
            </w:r>
          </w:p>
        </w:tc>
        <w:tc>
          <w:tcPr>
            <w:tcW w:w="1221" w:type="dxa"/>
          </w:tcPr>
          <w:p w:rsidR="00E00ECD" w:rsidRDefault="00AC7412">
            <w:pPr>
              <w:spacing w:after="0" w:line="240" w:lineRule="auto"/>
              <w:jc w:val="both"/>
              <w:rPr>
                <w:b/>
                <w:sz w:val="20"/>
                <w:szCs w:val="20"/>
              </w:rPr>
            </w:pPr>
            <w:r>
              <w:rPr>
                <w:b/>
                <w:sz w:val="20"/>
                <w:szCs w:val="20"/>
              </w:rPr>
              <w:t xml:space="preserve">Edition and  Year </w:t>
            </w:r>
          </w:p>
        </w:tc>
      </w:tr>
      <w:tr w:rsidR="00E00ECD">
        <w:tc>
          <w:tcPr>
            <w:tcW w:w="810" w:type="dxa"/>
          </w:tcPr>
          <w:p w:rsidR="00E00ECD" w:rsidRDefault="00AC7412">
            <w:pPr>
              <w:spacing w:after="0" w:line="240" w:lineRule="auto"/>
              <w:jc w:val="both"/>
              <w:rPr>
                <w:sz w:val="20"/>
                <w:szCs w:val="20"/>
              </w:rPr>
            </w:pPr>
            <w:r>
              <w:rPr>
                <w:sz w:val="20"/>
                <w:szCs w:val="20"/>
              </w:rPr>
              <w:t>R-01</w:t>
            </w:r>
          </w:p>
        </w:tc>
        <w:tc>
          <w:tcPr>
            <w:tcW w:w="2947" w:type="dxa"/>
          </w:tcPr>
          <w:p w:rsidR="00E00ECD" w:rsidRDefault="00AC7412">
            <w:pPr>
              <w:spacing w:after="0" w:line="240" w:lineRule="auto"/>
              <w:jc w:val="both"/>
              <w:rPr>
                <w:sz w:val="20"/>
                <w:szCs w:val="20"/>
              </w:rPr>
            </w:pPr>
            <w:proofErr w:type="spellStart"/>
            <w:r>
              <w:rPr>
                <w:sz w:val="20"/>
                <w:szCs w:val="20"/>
              </w:rPr>
              <w:t>Rajkumar</w:t>
            </w:r>
            <w:proofErr w:type="spellEnd"/>
            <w:r>
              <w:rPr>
                <w:sz w:val="20"/>
                <w:szCs w:val="20"/>
              </w:rPr>
              <w:t xml:space="preserve"> </w:t>
            </w:r>
            <w:proofErr w:type="spellStart"/>
            <w:r>
              <w:rPr>
                <w:sz w:val="20"/>
                <w:szCs w:val="20"/>
              </w:rPr>
              <w:t>Buyya</w:t>
            </w:r>
            <w:proofErr w:type="spellEnd"/>
          </w:p>
        </w:tc>
        <w:tc>
          <w:tcPr>
            <w:tcW w:w="2744" w:type="dxa"/>
          </w:tcPr>
          <w:p w:rsidR="00E00ECD" w:rsidRDefault="00AC7412">
            <w:pPr>
              <w:spacing w:after="0" w:line="240" w:lineRule="auto"/>
              <w:jc w:val="both"/>
              <w:rPr>
                <w:sz w:val="20"/>
                <w:szCs w:val="20"/>
              </w:rPr>
            </w:pPr>
            <w:r>
              <w:rPr>
                <w:sz w:val="20"/>
                <w:szCs w:val="20"/>
              </w:rPr>
              <w:t>Cloud Computing: Principles and Paradigms</w:t>
            </w:r>
          </w:p>
        </w:tc>
        <w:tc>
          <w:tcPr>
            <w:tcW w:w="2088" w:type="dxa"/>
          </w:tcPr>
          <w:p w:rsidR="00E00ECD" w:rsidRDefault="00AC7412">
            <w:pPr>
              <w:spacing w:after="0" w:line="240" w:lineRule="auto"/>
              <w:jc w:val="both"/>
              <w:rPr>
                <w:sz w:val="20"/>
                <w:szCs w:val="20"/>
              </w:rPr>
            </w:pPr>
            <w:r>
              <w:rPr>
                <w:sz w:val="20"/>
                <w:szCs w:val="20"/>
              </w:rPr>
              <w:t>John Wiley &amp; Sons</w:t>
            </w:r>
          </w:p>
        </w:tc>
        <w:tc>
          <w:tcPr>
            <w:tcW w:w="1221" w:type="dxa"/>
          </w:tcPr>
          <w:p w:rsidR="00E00ECD" w:rsidRDefault="00AC7412">
            <w:pPr>
              <w:spacing w:after="0" w:line="240" w:lineRule="auto"/>
              <w:jc w:val="both"/>
              <w:rPr>
                <w:sz w:val="20"/>
                <w:szCs w:val="20"/>
              </w:rPr>
            </w:pPr>
            <w:r>
              <w:rPr>
                <w:sz w:val="20"/>
                <w:szCs w:val="20"/>
              </w:rPr>
              <w:t>2016</w:t>
            </w:r>
          </w:p>
        </w:tc>
      </w:tr>
      <w:tr w:rsidR="00E00ECD">
        <w:tc>
          <w:tcPr>
            <w:tcW w:w="810" w:type="dxa"/>
          </w:tcPr>
          <w:p w:rsidR="00E00ECD" w:rsidRDefault="00AC7412">
            <w:pPr>
              <w:spacing w:after="0" w:line="240" w:lineRule="auto"/>
              <w:jc w:val="both"/>
              <w:rPr>
                <w:sz w:val="20"/>
                <w:szCs w:val="20"/>
              </w:rPr>
            </w:pPr>
            <w:r>
              <w:rPr>
                <w:sz w:val="20"/>
                <w:szCs w:val="20"/>
              </w:rPr>
              <w:t>R-02</w:t>
            </w:r>
          </w:p>
        </w:tc>
        <w:tc>
          <w:tcPr>
            <w:tcW w:w="2947" w:type="dxa"/>
          </w:tcPr>
          <w:p w:rsidR="00E00ECD" w:rsidRDefault="00AC7412">
            <w:pPr>
              <w:spacing w:line="240" w:lineRule="auto"/>
              <w:rPr>
                <w:sz w:val="20"/>
                <w:szCs w:val="20"/>
              </w:rPr>
            </w:pPr>
            <w:r>
              <w:rPr>
                <w:sz w:val="20"/>
                <w:szCs w:val="20"/>
              </w:rPr>
              <w:t xml:space="preserve">Dimitris N. </w:t>
            </w:r>
            <w:proofErr w:type="spellStart"/>
            <w:r>
              <w:rPr>
                <w:sz w:val="20"/>
                <w:szCs w:val="20"/>
              </w:rPr>
              <w:t>Chorafas</w:t>
            </w:r>
            <w:proofErr w:type="spellEnd"/>
          </w:p>
        </w:tc>
        <w:tc>
          <w:tcPr>
            <w:tcW w:w="2744" w:type="dxa"/>
          </w:tcPr>
          <w:p w:rsidR="00E00ECD" w:rsidRDefault="00AC7412">
            <w:pPr>
              <w:spacing w:line="240" w:lineRule="auto"/>
              <w:rPr>
                <w:sz w:val="20"/>
                <w:szCs w:val="20"/>
              </w:rPr>
            </w:pPr>
            <w:r>
              <w:rPr>
                <w:sz w:val="20"/>
                <w:szCs w:val="20"/>
              </w:rPr>
              <w:t>Cloud Computing Strategies</w:t>
            </w:r>
          </w:p>
        </w:tc>
        <w:tc>
          <w:tcPr>
            <w:tcW w:w="2088" w:type="dxa"/>
          </w:tcPr>
          <w:p w:rsidR="00E00ECD" w:rsidRDefault="00AC7412">
            <w:pPr>
              <w:spacing w:line="240" w:lineRule="auto"/>
              <w:rPr>
                <w:sz w:val="20"/>
                <w:szCs w:val="20"/>
              </w:rPr>
            </w:pPr>
            <w:r>
              <w:rPr>
                <w:sz w:val="20"/>
                <w:szCs w:val="20"/>
              </w:rPr>
              <w:t>CRC Press</w:t>
            </w:r>
          </w:p>
        </w:tc>
        <w:tc>
          <w:tcPr>
            <w:tcW w:w="1221" w:type="dxa"/>
          </w:tcPr>
          <w:p w:rsidR="00E00ECD" w:rsidRDefault="00AC7412">
            <w:pPr>
              <w:spacing w:line="240" w:lineRule="auto"/>
              <w:rPr>
                <w:sz w:val="20"/>
                <w:szCs w:val="20"/>
              </w:rPr>
            </w:pPr>
            <w:r>
              <w:rPr>
                <w:sz w:val="20"/>
                <w:szCs w:val="20"/>
              </w:rPr>
              <w:t>1 edition 2010.</w:t>
            </w:r>
          </w:p>
        </w:tc>
      </w:tr>
      <w:tr w:rsidR="00E00ECD">
        <w:tc>
          <w:tcPr>
            <w:tcW w:w="810" w:type="dxa"/>
          </w:tcPr>
          <w:p w:rsidR="00E00ECD" w:rsidRDefault="00AC7412">
            <w:pPr>
              <w:spacing w:after="0" w:line="240" w:lineRule="auto"/>
              <w:jc w:val="both"/>
              <w:rPr>
                <w:sz w:val="20"/>
                <w:szCs w:val="20"/>
              </w:rPr>
            </w:pPr>
            <w:r>
              <w:rPr>
                <w:sz w:val="20"/>
                <w:szCs w:val="20"/>
              </w:rPr>
              <w:t>R-03</w:t>
            </w:r>
          </w:p>
        </w:tc>
        <w:tc>
          <w:tcPr>
            <w:tcW w:w="2947" w:type="dxa"/>
          </w:tcPr>
          <w:p w:rsidR="00E00ECD" w:rsidRDefault="00AC7412">
            <w:pPr>
              <w:spacing w:after="0" w:line="240" w:lineRule="auto"/>
              <w:jc w:val="both"/>
              <w:rPr>
                <w:sz w:val="20"/>
                <w:szCs w:val="20"/>
              </w:rPr>
            </w:pPr>
            <w:r>
              <w:rPr>
                <w:sz w:val="20"/>
                <w:szCs w:val="20"/>
              </w:rPr>
              <w:t>Gautam Shroff</w:t>
            </w:r>
          </w:p>
        </w:tc>
        <w:tc>
          <w:tcPr>
            <w:tcW w:w="2744" w:type="dxa"/>
          </w:tcPr>
          <w:p w:rsidR="00E00ECD" w:rsidRDefault="00AC7412">
            <w:pPr>
              <w:spacing w:after="0" w:line="240" w:lineRule="auto"/>
              <w:jc w:val="both"/>
              <w:rPr>
                <w:sz w:val="20"/>
                <w:szCs w:val="20"/>
              </w:rPr>
            </w:pPr>
            <w:r>
              <w:rPr>
                <w:sz w:val="20"/>
                <w:szCs w:val="20"/>
              </w:rPr>
              <w:t>Enterprise Cloud Computing Technology Architecture Applications”</w:t>
            </w:r>
          </w:p>
        </w:tc>
        <w:tc>
          <w:tcPr>
            <w:tcW w:w="2088" w:type="dxa"/>
          </w:tcPr>
          <w:p w:rsidR="00E00ECD" w:rsidRDefault="00AC7412">
            <w:pPr>
              <w:spacing w:after="0" w:line="240" w:lineRule="auto"/>
              <w:jc w:val="both"/>
              <w:rPr>
                <w:sz w:val="20"/>
                <w:szCs w:val="20"/>
              </w:rPr>
            </w:pPr>
            <w:r>
              <w:rPr>
                <w:sz w:val="20"/>
                <w:szCs w:val="20"/>
              </w:rPr>
              <w:t>Cambridge University Press</w:t>
            </w:r>
          </w:p>
        </w:tc>
        <w:tc>
          <w:tcPr>
            <w:tcW w:w="1221" w:type="dxa"/>
          </w:tcPr>
          <w:p w:rsidR="00E00ECD" w:rsidRDefault="00AC7412">
            <w:pPr>
              <w:spacing w:after="0" w:line="240" w:lineRule="auto"/>
              <w:jc w:val="both"/>
              <w:rPr>
                <w:sz w:val="20"/>
                <w:szCs w:val="20"/>
              </w:rPr>
            </w:pPr>
            <w:r>
              <w:rPr>
                <w:sz w:val="20"/>
                <w:szCs w:val="20"/>
              </w:rPr>
              <w:t>1 edition,  2010</w:t>
            </w:r>
          </w:p>
        </w:tc>
      </w:tr>
    </w:tbl>
    <w:p w:rsidR="00E00ECD" w:rsidRDefault="00E00ECD">
      <w:pPr>
        <w:spacing w:line="240" w:lineRule="auto"/>
        <w:rPr>
          <w:sz w:val="20"/>
          <w:szCs w:val="20"/>
        </w:rPr>
      </w:pPr>
    </w:p>
    <w:sectPr w:rsidR="00E00ECD">
      <w:footerReference w:type="default" r:id="rId9"/>
      <w:pgSz w:w="11906" w:h="16838"/>
      <w:pgMar w:top="42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5D5" w:rsidRDefault="000A25D5">
      <w:pPr>
        <w:spacing w:after="0" w:line="240" w:lineRule="auto"/>
      </w:pPr>
      <w:r>
        <w:separator/>
      </w:r>
    </w:p>
  </w:endnote>
  <w:endnote w:type="continuationSeparator" w:id="0">
    <w:p w:rsidR="000A25D5" w:rsidRDefault="000A2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EB0" w:rsidRDefault="00F87EB0" w:rsidP="00F87EB0">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color w:val="000000"/>
        <w:sz w:val="18"/>
        <w:szCs w:val="18"/>
      </w:rPr>
      <w:t>1</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color w:val="000000"/>
        <w:sz w:val="18"/>
        <w:szCs w:val="18"/>
      </w:rPr>
      <w:t>2</w:t>
    </w:r>
    <w:r>
      <w:rPr>
        <w:b/>
        <w:color w:val="000000"/>
        <w:sz w:val="18"/>
        <w:szCs w:val="18"/>
      </w:rPr>
      <w:fldChar w:fldCharType="end"/>
    </w:r>
    <w:r>
      <w:rPr>
        <w:b/>
        <w:color w:val="000000"/>
        <w:sz w:val="18"/>
        <w:szCs w:val="18"/>
      </w:rPr>
      <w:tab/>
      <w:t xml:space="preserve">  </w:t>
    </w:r>
    <w:r>
      <w:rPr>
        <w:color w:val="000000"/>
        <w:sz w:val="18"/>
        <w:szCs w:val="18"/>
      </w:rPr>
      <w:t xml:space="preserve"> Faculty of Business Management: Master of Business Administration </w:t>
    </w:r>
  </w:p>
  <w:p w:rsidR="00E00ECD" w:rsidRDefault="00E00E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5D5" w:rsidRDefault="000A25D5">
      <w:pPr>
        <w:spacing w:after="0" w:line="240" w:lineRule="auto"/>
      </w:pPr>
      <w:r>
        <w:separator/>
      </w:r>
    </w:p>
  </w:footnote>
  <w:footnote w:type="continuationSeparator" w:id="0">
    <w:p w:rsidR="000A25D5" w:rsidRDefault="000A2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30416"/>
    <w:multiLevelType w:val="multilevel"/>
    <w:tmpl w:val="E9285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ECD"/>
    <w:rsid w:val="000A25D5"/>
    <w:rsid w:val="005671FC"/>
    <w:rsid w:val="009F0F6E"/>
    <w:rsid w:val="00AC7412"/>
    <w:rsid w:val="00E00ECD"/>
    <w:rsid w:val="00E3127E"/>
    <w:rsid w:val="00F87EB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796F0C-6D8A-481C-8C07-F655BD1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CA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1474D"/>
    <w:pPr>
      <w:spacing w:line="256" w:lineRule="auto"/>
      <w:ind w:left="720"/>
      <w:contextualSpacing/>
    </w:pPr>
    <w:rPr>
      <w:rFonts w:eastAsiaTheme="minorEastAsia"/>
      <w:lang w:val="en-US" w:eastAsia="ja-JP"/>
    </w:rPr>
  </w:style>
  <w:style w:type="paragraph" w:customStyle="1" w:styleId="NoSpacing1">
    <w:name w:val="No Spacing1"/>
    <w:uiPriority w:val="1"/>
    <w:qFormat/>
    <w:rsid w:val="00FD4419"/>
    <w:pPr>
      <w:spacing w:after="0" w:line="240" w:lineRule="auto"/>
    </w:pPr>
    <w:rPr>
      <w:rFonts w:eastAsia="SimSun" w:cs="Times New Roman"/>
      <w:lang w:val="en-US"/>
    </w:rPr>
  </w:style>
  <w:style w:type="paragraph" w:styleId="BalloonText">
    <w:name w:val="Balloon Text"/>
    <w:basedOn w:val="Normal"/>
    <w:link w:val="BalloonTextChar"/>
    <w:uiPriority w:val="99"/>
    <w:semiHidden/>
    <w:unhideWhenUsed/>
    <w:rsid w:val="00E91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73D"/>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87E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EB0"/>
  </w:style>
  <w:style w:type="paragraph" w:styleId="Footer">
    <w:name w:val="footer"/>
    <w:basedOn w:val="Normal"/>
    <w:link w:val="FooterChar"/>
    <w:uiPriority w:val="99"/>
    <w:unhideWhenUsed/>
    <w:rsid w:val="00F87E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cK+79HnDoH2JLDofNkpoMcHhSQ==">AMUW2mXsfn3eLLkYWWPgsnTId++moWm5k7c9rjnt1tm/Fm58agDZ285FivCVzY7dL1lCRO51nJ/uIJa58HtjbAs2zWPhf6qUl3u64hXZlX1fRzx+oz1vYFw=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MUTHUKUMAR T</dc:creator>
  <cp:lastModifiedBy>Kaushal Purohit</cp:lastModifiedBy>
  <cp:revision>2</cp:revision>
  <cp:lastPrinted>2021-06-17T12:52:00Z</cp:lastPrinted>
  <dcterms:created xsi:type="dcterms:W3CDTF">2021-09-11T06:44:00Z</dcterms:created>
  <dcterms:modified xsi:type="dcterms:W3CDTF">2021-09-11T06:44:00Z</dcterms:modified>
</cp:coreProperties>
</file>